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553" w:rsidRDefault="00F22553" w:rsidP="00D37E7D">
      <w:pPr>
        <w:jc w:val="right"/>
        <w:rPr>
          <w:b/>
          <w:color w:val="000000"/>
          <w:sz w:val="20"/>
        </w:rPr>
      </w:pPr>
    </w:p>
    <w:p w:rsidR="00F22553" w:rsidRDefault="00F22553" w:rsidP="006C57AA">
      <w:pPr>
        <w:jc w:val="right"/>
        <w:rPr>
          <w:b/>
          <w:color w:val="000000"/>
          <w:sz w:val="20"/>
        </w:rPr>
      </w:pPr>
      <w:r>
        <w:rPr>
          <w:b/>
          <w:color w:val="000000"/>
          <w:sz w:val="20"/>
        </w:rPr>
        <w:t xml:space="preserve">Příloha č. 15 k vyhlášce č. 503/2006 Sb. </w:t>
      </w:r>
    </w:p>
    <w:p w:rsidR="00F22553" w:rsidRDefault="00F22553" w:rsidP="006C57AA">
      <w:pPr>
        <w:pStyle w:val="Heading1"/>
        <w:tabs>
          <w:tab w:val="left" w:pos="4395"/>
        </w:tabs>
        <w:rPr>
          <w:rFonts w:ascii="Times New Roman" w:hAnsi="Times New Roman"/>
          <w:sz w:val="24"/>
          <w:szCs w:val="24"/>
        </w:rPr>
      </w:pPr>
      <w:r>
        <w:rPr>
          <w:rFonts w:ascii="Times New Roman" w:hAnsi="Times New Roman"/>
          <w:sz w:val="24"/>
          <w:szCs w:val="24"/>
        </w:rPr>
        <w:tab/>
        <w:t xml:space="preserve">Adresa příslušného úřadu </w:t>
      </w:r>
    </w:p>
    <w:p w:rsidR="00F22553" w:rsidRDefault="00F22553" w:rsidP="007032D8">
      <w:pPr>
        <w:tabs>
          <w:tab w:val="left" w:pos="4395"/>
          <w:tab w:val="left" w:pos="5670"/>
        </w:tabs>
        <w:spacing w:before="240"/>
        <w:rPr>
          <w:b/>
          <w:bCs/>
        </w:rPr>
      </w:pPr>
      <w:r>
        <w:rPr>
          <w:szCs w:val="24"/>
        </w:rPr>
        <w:tab/>
      </w:r>
      <w:r>
        <w:t>Úřad:</w:t>
      </w:r>
      <w:r>
        <w:tab/>
      </w:r>
      <w:r>
        <w:rPr>
          <w:b/>
          <w:bCs/>
        </w:rPr>
        <w:t>Městský úřad Nýrsko</w:t>
      </w:r>
    </w:p>
    <w:p w:rsidR="00F22553" w:rsidRDefault="00F22553" w:rsidP="007032D8">
      <w:pPr>
        <w:tabs>
          <w:tab w:val="left" w:pos="4395"/>
          <w:tab w:val="left" w:pos="5670"/>
        </w:tabs>
        <w:rPr>
          <w:b/>
          <w:bCs/>
        </w:rPr>
      </w:pPr>
      <w:r>
        <w:rPr>
          <w:b/>
          <w:bCs/>
        </w:rPr>
        <w:tab/>
        <w:t xml:space="preserve">      </w:t>
      </w:r>
      <w:r>
        <w:rPr>
          <w:b/>
          <w:bCs/>
        </w:rPr>
        <w:tab/>
        <w:t>Stavební úřad a odbor životního prostředí</w:t>
      </w:r>
    </w:p>
    <w:p w:rsidR="00F22553" w:rsidRDefault="00F22553" w:rsidP="007032D8">
      <w:pPr>
        <w:tabs>
          <w:tab w:val="left" w:pos="4395"/>
          <w:tab w:val="left" w:pos="5670"/>
        </w:tabs>
        <w:spacing w:line="360" w:lineRule="auto"/>
      </w:pPr>
      <w:r>
        <w:rPr>
          <w:b/>
          <w:bCs/>
        </w:rPr>
        <w:tab/>
      </w:r>
      <w:r>
        <w:rPr>
          <w:b/>
          <w:bCs/>
        </w:rPr>
        <w:tab/>
        <w:t>a silničního hospodářství</w:t>
      </w:r>
    </w:p>
    <w:p w:rsidR="00F22553" w:rsidRDefault="00F22553" w:rsidP="007032D8">
      <w:pPr>
        <w:tabs>
          <w:tab w:val="left" w:pos="4395"/>
          <w:tab w:val="left" w:pos="5670"/>
        </w:tabs>
        <w:spacing w:line="360" w:lineRule="auto"/>
        <w:rPr>
          <w:b/>
          <w:bCs/>
        </w:rPr>
      </w:pPr>
      <w:r>
        <w:tab/>
        <w:t>Ulice:</w:t>
      </w:r>
      <w:r>
        <w:tab/>
      </w:r>
      <w:r>
        <w:rPr>
          <w:b/>
          <w:bCs/>
        </w:rPr>
        <w:t>Náměstí 122</w:t>
      </w:r>
    </w:p>
    <w:p w:rsidR="00F22553" w:rsidRDefault="00F22553" w:rsidP="007032D8">
      <w:pPr>
        <w:tabs>
          <w:tab w:val="left" w:pos="4395"/>
          <w:tab w:val="left" w:pos="5670"/>
        </w:tabs>
        <w:spacing w:line="360" w:lineRule="auto"/>
      </w:pPr>
      <w:r>
        <w:tab/>
        <w:t>PSČ, obec:</w:t>
      </w:r>
      <w:r>
        <w:tab/>
      </w:r>
      <w:r>
        <w:rPr>
          <w:b/>
          <w:bCs/>
        </w:rPr>
        <w:t>340 22 Nýrsko</w:t>
      </w:r>
    </w:p>
    <w:p w:rsidR="00F22553" w:rsidRDefault="00F22553" w:rsidP="00B50E69">
      <w:pPr>
        <w:tabs>
          <w:tab w:val="left" w:pos="4395"/>
          <w:tab w:val="left" w:pos="5670"/>
        </w:tabs>
        <w:spacing w:line="360" w:lineRule="auto"/>
        <w:rPr>
          <w:szCs w:val="24"/>
        </w:rPr>
      </w:pPr>
      <w:r>
        <w:rPr>
          <w:szCs w:val="24"/>
        </w:rPr>
        <w:tab/>
      </w:r>
    </w:p>
    <w:p w:rsidR="00F22553" w:rsidRDefault="00F22553" w:rsidP="006C57AA">
      <w:pPr>
        <w:rPr>
          <w:szCs w:val="24"/>
        </w:rPr>
      </w:pPr>
    </w:p>
    <w:p w:rsidR="00F22553" w:rsidRDefault="00F22553" w:rsidP="006C57AA"/>
    <w:p w:rsidR="00F22553" w:rsidRDefault="00F22553" w:rsidP="006C57AA">
      <w:pPr>
        <w:pStyle w:val="Heading2"/>
        <w:tabs>
          <w:tab w:val="left" w:pos="993"/>
        </w:tabs>
        <w:rPr>
          <w:rFonts w:ascii="Times New Roman" w:hAnsi="Times New Roman" w:cs="Times New Roman"/>
          <w:i w:val="0"/>
          <w:sz w:val="24"/>
          <w:szCs w:val="24"/>
        </w:rPr>
      </w:pPr>
      <w:r>
        <w:rPr>
          <w:rFonts w:ascii="Times New Roman" w:hAnsi="Times New Roman" w:cs="Times New Roman"/>
          <w:i w:val="0"/>
          <w:sz w:val="24"/>
          <w:szCs w:val="24"/>
        </w:rPr>
        <w:t xml:space="preserve">Věc:  </w:t>
      </w:r>
      <w:r>
        <w:rPr>
          <w:rFonts w:ascii="Times New Roman" w:hAnsi="Times New Roman" w:cs="Times New Roman"/>
          <w:i w:val="0"/>
          <w:sz w:val="24"/>
          <w:szCs w:val="24"/>
        </w:rPr>
        <w:tab/>
      </w:r>
      <w:r>
        <w:rPr>
          <w:rFonts w:ascii="Times New Roman" w:hAnsi="Times New Roman" w:cs="Times New Roman"/>
          <w:i w:val="0"/>
        </w:rPr>
        <w:t>OHLÁŠENÍ ODSTRANĚNÍ</w:t>
      </w:r>
    </w:p>
    <w:p w:rsidR="00F22553" w:rsidRDefault="00F22553" w:rsidP="006C57AA">
      <w:pPr>
        <w:pStyle w:val="nadpiszkona"/>
        <w:jc w:val="both"/>
        <w:rPr>
          <w:b w:val="0"/>
          <w:szCs w:val="24"/>
        </w:rPr>
      </w:pPr>
      <w:r>
        <w:rPr>
          <w:b w:val="0"/>
          <w:szCs w:val="24"/>
        </w:rPr>
        <w:t xml:space="preserve">podle ustanovení § 128 zákona č. 183/2006 Sb., o územním plánování a stavebním řádu (stavební zákon), a § 18n vyhlášky č. 503/2006  Sb., </w:t>
      </w:r>
      <w:r>
        <w:rPr>
          <w:b w:val="0"/>
          <w:color w:val="000000"/>
          <w:szCs w:val="24"/>
        </w:rPr>
        <w:t>o podrobnější úpravě územního rozhodování, územního opatření a stavebního řádu</w:t>
      </w:r>
      <w:r>
        <w:rPr>
          <w:b w:val="0"/>
          <w:szCs w:val="24"/>
        </w:rPr>
        <w:t xml:space="preserve">  </w:t>
      </w:r>
    </w:p>
    <w:p w:rsidR="00F22553" w:rsidRDefault="00F22553" w:rsidP="006C57AA"/>
    <w:p w:rsidR="00F22553" w:rsidRDefault="00F22553" w:rsidP="006C57AA">
      <w:pPr>
        <w:jc w:val="center"/>
        <w:rPr>
          <w:b/>
          <w:sz w:val="28"/>
          <w:szCs w:val="28"/>
        </w:rPr>
      </w:pPr>
    </w:p>
    <w:p w:rsidR="00F22553" w:rsidRDefault="00F22553" w:rsidP="006C57AA">
      <w:pPr>
        <w:jc w:val="center"/>
        <w:rPr>
          <w:b/>
          <w:sz w:val="28"/>
          <w:szCs w:val="28"/>
        </w:rPr>
      </w:pPr>
      <w:r>
        <w:rPr>
          <w:b/>
          <w:sz w:val="28"/>
          <w:szCs w:val="28"/>
        </w:rPr>
        <w:t>ČÁST A</w:t>
      </w:r>
    </w:p>
    <w:p w:rsidR="00F22553" w:rsidRDefault="00F22553" w:rsidP="006C57AA">
      <w:pPr>
        <w:spacing w:before="360" w:after="120"/>
        <w:rPr>
          <w:b/>
        </w:rPr>
      </w:pPr>
      <w:r>
        <w:rPr>
          <w:b/>
        </w:rPr>
        <w:t xml:space="preserve">I.  Odstraňovaná stavba / zařízení / terénní úprava </w:t>
      </w:r>
    </w:p>
    <w:p w:rsidR="00F22553" w:rsidRDefault="00F22553" w:rsidP="006C57AA">
      <w:pPr>
        <w:rPr>
          <w:szCs w:val="24"/>
        </w:rPr>
      </w:pPr>
      <w:r>
        <w:rPr>
          <w:szCs w:val="24"/>
        </w:rPr>
        <w:t>(označení stavby / zařízení / terénní úpravy, místo)</w:t>
      </w:r>
    </w:p>
    <w:p w:rsidR="00F22553" w:rsidRDefault="00F22553" w:rsidP="006C57AA">
      <w:pPr>
        <w:tabs>
          <w:tab w:val="left" w:pos="4111"/>
        </w:tabs>
        <w:spacing w:before="120"/>
        <w:rPr>
          <w:szCs w:val="24"/>
        </w:rPr>
      </w:pPr>
      <w:r>
        <w:rPr>
          <w:szCs w:val="24"/>
        </w:rPr>
        <w:t>.......................................................................................................................................................</w:t>
      </w:r>
    </w:p>
    <w:p w:rsidR="00F22553" w:rsidRDefault="00F22553" w:rsidP="006C57AA">
      <w:pPr>
        <w:tabs>
          <w:tab w:val="left" w:pos="4111"/>
        </w:tabs>
        <w:spacing w:before="120"/>
        <w:rPr>
          <w:szCs w:val="24"/>
        </w:rPr>
      </w:pPr>
      <w:r>
        <w:rPr>
          <w:szCs w:val="24"/>
        </w:rPr>
        <w:t>.......................................................................................................................................................</w:t>
      </w:r>
    </w:p>
    <w:p w:rsidR="00F22553" w:rsidRDefault="00F22553" w:rsidP="006C57AA">
      <w:pPr>
        <w:tabs>
          <w:tab w:val="left" w:pos="4111"/>
        </w:tabs>
        <w:spacing w:before="120"/>
        <w:rPr>
          <w:szCs w:val="24"/>
        </w:rPr>
      </w:pPr>
      <w:r>
        <w:rPr>
          <w:szCs w:val="24"/>
        </w:rPr>
        <w:t>.......................................................................................................................................................</w:t>
      </w:r>
    </w:p>
    <w:p w:rsidR="00F22553" w:rsidRDefault="00F22553" w:rsidP="006C57AA">
      <w:pPr>
        <w:tabs>
          <w:tab w:val="left" w:pos="4111"/>
        </w:tabs>
        <w:spacing w:before="120"/>
        <w:rPr>
          <w:szCs w:val="24"/>
        </w:rPr>
      </w:pPr>
      <w:r>
        <w:rPr>
          <w:szCs w:val="24"/>
        </w:rPr>
        <w:t>.......................................................................................................................................................</w:t>
      </w:r>
    </w:p>
    <w:p w:rsidR="00F22553" w:rsidRDefault="00F22553" w:rsidP="006C57AA">
      <w:pPr>
        <w:tabs>
          <w:tab w:val="left" w:pos="426"/>
          <w:tab w:val="left" w:pos="4536"/>
          <w:tab w:val="left" w:pos="4706"/>
        </w:tabs>
        <w:spacing w:before="120"/>
        <w:rPr>
          <w:szCs w:val="24"/>
        </w:rPr>
      </w:pPr>
    </w:p>
    <w:p w:rsidR="00F22553" w:rsidRDefault="00F22553" w:rsidP="006C57AA">
      <w:pPr>
        <w:tabs>
          <w:tab w:val="left" w:pos="426"/>
          <w:tab w:val="left" w:pos="4536"/>
          <w:tab w:val="left" w:pos="4706"/>
        </w:tabs>
        <w:spacing w:before="120"/>
        <w:rPr>
          <w:szCs w:val="24"/>
        </w:rPr>
      </w:pPr>
      <w:r>
        <w:rPr>
          <w:szCs w:val="24"/>
        </w:rPr>
        <w:t>Jedná-li se o více staveb, zařízení nebo pozemků,</w:t>
      </w:r>
      <w:r>
        <w:rPr>
          <w:sz w:val="22"/>
          <w:szCs w:val="22"/>
        </w:rPr>
        <w:t xml:space="preserve"> </w:t>
      </w:r>
      <w:r>
        <w:rPr>
          <w:szCs w:val="24"/>
        </w:rPr>
        <w:t xml:space="preserve">vlastník připojí údaje obsažené v tomto bodě  v samostatné příloze:       </w:t>
      </w:r>
      <w:r>
        <w:rPr>
          <w:b/>
          <w:szCs w:val="24"/>
        </w:rPr>
        <w:t xml:space="preserv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F22553" w:rsidRDefault="00F22553" w:rsidP="006C57AA">
      <w:pPr>
        <w:tabs>
          <w:tab w:val="left" w:pos="426"/>
          <w:tab w:val="left" w:pos="4536"/>
          <w:tab w:val="left" w:pos="4706"/>
        </w:tabs>
        <w:spacing w:before="120"/>
        <w:rPr>
          <w:szCs w:val="24"/>
        </w:rPr>
      </w:pPr>
    </w:p>
    <w:p w:rsidR="00F22553" w:rsidRDefault="00F22553" w:rsidP="006C57AA">
      <w:pPr>
        <w:tabs>
          <w:tab w:val="left" w:pos="426"/>
          <w:tab w:val="left" w:pos="4536"/>
          <w:tab w:val="left" w:pos="4706"/>
        </w:tabs>
        <w:spacing w:before="120"/>
        <w:rPr>
          <w:szCs w:val="24"/>
        </w:rPr>
      </w:pPr>
    </w:p>
    <w:p w:rsidR="00F22553" w:rsidRDefault="00F22553" w:rsidP="006C57AA">
      <w:pPr>
        <w:tabs>
          <w:tab w:val="left" w:pos="426"/>
          <w:tab w:val="left" w:pos="4536"/>
          <w:tab w:val="left" w:pos="4706"/>
        </w:tabs>
        <w:spacing w:before="120"/>
        <w:rPr>
          <w:szCs w:val="24"/>
        </w:rPr>
      </w:pPr>
    </w:p>
    <w:p w:rsidR="00F22553" w:rsidRDefault="00F22553" w:rsidP="006C57AA">
      <w:pPr>
        <w:pStyle w:val="Styl2"/>
      </w:pPr>
      <w:r>
        <w:t>II.  Vlastník stavby / zařízení / pozemku, na kterém se nachází terénní úprava</w:t>
      </w:r>
    </w:p>
    <w:p w:rsidR="00F22553" w:rsidRDefault="00F22553" w:rsidP="006C57AA">
      <w:pPr>
        <w:tabs>
          <w:tab w:val="left" w:pos="4111"/>
        </w:tabs>
        <w:spacing w:before="120"/>
        <w:rPr>
          <w:szCs w:val="24"/>
        </w:rPr>
      </w:pPr>
      <w:r>
        <w:rPr>
          <w:szCs w:val="24"/>
        </w:rPr>
        <w:t>(fyzická osoba uvede jméno, příjmení, datum narození, místo trvalého pobytu popřípadě též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rsidR="00F22553" w:rsidRDefault="00F22553" w:rsidP="006C57AA">
      <w:pPr>
        <w:tabs>
          <w:tab w:val="left" w:pos="4111"/>
        </w:tabs>
        <w:spacing w:before="120"/>
        <w:rPr>
          <w:szCs w:val="24"/>
        </w:rPr>
      </w:pPr>
      <w:r>
        <w:rPr>
          <w:szCs w:val="24"/>
        </w:rPr>
        <w:t>.......................................................................................................................................................</w:t>
      </w:r>
    </w:p>
    <w:p w:rsidR="00F22553" w:rsidRDefault="00F22553" w:rsidP="006C57AA">
      <w:pPr>
        <w:tabs>
          <w:tab w:val="left" w:pos="4111"/>
        </w:tabs>
        <w:spacing w:before="120"/>
        <w:rPr>
          <w:szCs w:val="24"/>
        </w:rPr>
      </w:pPr>
      <w:r>
        <w:rPr>
          <w:szCs w:val="24"/>
        </w:rPr>
        <w:t>.......................................................................................................................................................</w:t>
      </w:r>
    </w:p>
    <w:p w:rsidR="00F22553" w:rsidRDefault="00F22553" w:rsidP="006C57AA">
      <w:pPr>
        <w:tabs>
          <w:tab w:val="left" w:pos="4111"/>
        </w:tabs>
        <w:spacing w:before="120"/>
        <w:rPr>
          <w:szCs w:val="24"/>
        </w:rPr>
      </w:pPr>
      <w:r>
        <w:rPr>
          <w:szCs w:val="24"/>
        </w:rPr>
        <w:t>.......................................................................................................................................................</w:t>
      </w:r>
    </w:p>
    <w:p w:rsidR="00F22553" w:rsidRDefault="00F22553" w:rsidP="006C57AA">
      <w:pPr>
        <w:tabs>
          <w:tab w:val="left" w:pos="4111"/>
        </w:tabs>
        <w:spacing w:before="120"/>
        <w:rPr>
          <w:szCs w:val="24"/>
        </w:rPr>
      </w:pPr>
      <w:r>
        <w:rPr>
          <w:szCs w:val="24"/>
        </w:rPr>
        <w:t>.......................................................................................................................................................</w:t>
      </w:r>
    </w:p>
    <w:p w:rsidR="00F22553" w:rsidRDefault="00F22553" w:rsidP="006C57AA">
      <w:pPr>
        <w:tabs>
          <w:tab w:val="left" w:pos="4111"/>
        </w:tabs>
        <w:spacing w:before="120"/>
        <w:rPr>
          <w:szCs w:val="24"/>
        </w:rPr>
      </w:pPr>
    </w:p>
    <w:p w:rsidR="00F22553" w:rsidRDefault="00F22553" w:rsidP="003C588C">
      <w:pPr>
        <w:tabs>
          <w:tab w:val="left" w:pos="4111"/>
        </w:tabs>
        <w:spacing w:before="120"/>
        <w:jc w:val="left"/>
        <w:rPr>
          <w:szCs w:val="24"/>
        </w:rPr>
      </w:pPr>
      <w:r>
        <w:rPr>
          <w:szCs w:val="24"/>
        </w:rPr>
        <w:t xml:space="preserve">Telefon/mobilní telefon: .......................................................................................................................................................      </w:t>
      </w:r>
    </w:p>
    <w:p w:rsidR="00F22553" w:rsidRDefault="00F22553" w:rsidP="003C588C">
      <w:pPr>
        <w:tabs>
          <w:tab w:val="left" w:pos="4111"/>
        </w:tabs>
        <w:spacing w:before="120"/>
        <w:jc w:val="left"/>
        <w:rPr>
          <w:szCs w:val="24"/>
        </w:rPr>
      </w:pPr>
      <w:r>
        <w:rPr>
          <w:szCs w:val="24"/>
        </w:rPr>
        <w:t>Fax / e-mail: ……………………..………….....................................................................................................</w:t>
      </w:r>
    </w:p>
    <w:p w:rsidR="00F22553" w:rsidRDefault="00F22553" w:rsidP="003C588C">
      <w:pPr>
        <w:tabs>
          <w:tab w:val="left" w:pos="4111"/>
        </w:tabs>
        <w:spacing w:before="120"/>
        <w:jc w:val="left"/>
        <w:rPr>
          <w:szCs w:val="24"/>
        </w:rPr>
      </w:pPr>
      <w:r>
        <w:rPr>
          <w:szCs w:val="24"/>
        </w:rPr>
        <w:t>Datová schránka:………………………………………………………………………………...............</w:t>
      </w:r>
    </w:p>
    <w:p w:rsidR="00F22553" w:rsidRDefault="00F22553" w:rsidP="006C57AA">
      <w:pPr>
        <w:tabs>
          <w:tab w:val="left" w:pos="426"/>
          <w:tab w:val="left" w:pos="4536"/>
          <w:tab w:val="left" w:pos="4706"/>
        </w:tabs>
        <w:spacing w:before="120"/>
        <w:rPr>
          <w:szCs w:val="24"/>
        </w:rPr>
      </w:pPr>
      <w:r>
        <w:rPr>
          <w:szCs w:val="24"/>
        </w:rPr>
        <w:t>Podává-li žádost  více osob, připojují se  údaje obsažené v tomto bodě  v samostatné příloze:</w:t>
      </w:r>
    </w:p>
    <w:p w:rsidR="00F22553" w:rsidRDefault="00F22553" w:rsidP="006C57AA">
      <w:pPr>
        <w:tabs>
          <w:tab w:val="left" w:pos="426"/>
          <w:tab w:val="left" w:pos="4536"/>
          <w:tab w:val="left" w:pos="4706"/>
        </w:tabs>
        <w:spacing w:before="120"/>
        <w:rPr>
          <w:szCs w:val="24"/>
        </w:rPr>
      </w:pPr>
      <w:r>
        <w:rPr>
          <w:b/>
          <w:szCs w:val="24"/>
        </w:rPr>
        <w:tab/>
        <w:t xml:space="preserv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F22553" w:rsidRDefault="00F22553" w:rsidP="006C57AA">
      <w:pPr>
        <w:tabs>
          <w:tab w:val="left" w:pos="426"/>
          <w:tab w:val="left" w:pos="4536"/>
          <w:tab w:val="left" w:pos="4706"/>
        </w:tabs>
        <w:spacing w:before="120"/>
        <w:rPr>
          <w:szCs w:val="24"/>
        </w:rPr>
      </w:pPr>
    </w:p>
    <w:p w:rsidR="00F22553" w:rsidRDefault="00F22553" w:rsidP="006C57AA">
      <w:pPr>
        <w:pStyle w:val="Styl2"/>
      </w:pPr>
      <w:r>
        <w:t xml:space="preserve">III.  Vlastník jedná   </w:t>
      </w:r>
    </w:p>
    <w:p w:rsidR="00F22553" w:rsidRDefault="00F22553" w:rsidP="006C57AA">
      <w:pPr>
        <w:tabs>
          <w:tab w:val="left" w:pos="42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w:t>
      </w:r>
      <w:r>
        <w:rPr>
          <w:szCs w:val="24"/>
        </w:rPr>
        <w:tab/>
        <w:t xml:space="preserve">samostatně     </w:t>
      </w:r>
    </w:p>
    <w:p w:rsidR="00F22553" w:rsidRDefault="00F22553" w:rsidP="006C57AA">
      <w:pPr>
        <w:tabs>
          <w:tab w:val="left" w:pos="426"/>
        </w:tabs>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je zastoupen; v případě zastoupení na základě plné moci, je plná moc připojena v samostatné příloze</w:t>
      </w:r>
      <w:r>
        <w:t xml:space="preserve"> </w:t>
      </w:r>
      <w:r>
        <w:rPr>
          <w:szCs w:val="24"/>
        </w:rPr>
        <w:t>(u fyzické osoby se uvede jméno, příjmení, datum narození,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rsidR="00F22553" w:rsidRDefault="00F22553" w:rsidP="006C57AA">
      <w:pPr>
        <w:tabs>
          <w:tab w:val="left" w:pos="4111"/>
        </w:tabs>
        <w:spacing w:before="120"/>
        <w:rPr>
          <w:szCs w:val="24"/>
        </w:rPr>
      </w:pPr>
      <w:r>
        <w:rPr>
          <w:szCs w:val="24"/>
        </w:rPr>
        <w:t>.......................................................................................................................................................</w:t>
      </w:r>
    </w:p>
    <w:p w:rsidR="00F22553" w:rsidRDefault="00F22553" w:rsidP="006C57AA">
      <w:pPr>
        <w:tabs>
          <w:tab w:val="left" w:pos="4111"/>
        </w:tabs>
        <w:spacing w:before="120"/>
        <w:rPr>
          <w:szCs w:val="24"/>
        </w:rPr>
      </w:pPr>
      <w:r>
        <w:rPr>
          <w:szCs w:val="24"/>
        </w:rPr>
        <w:t>.......................................................................................................................................................</w:t>
      </w:r>
    </w:p>
    <w:p w:rsidR="00F22553" w:rsidRDefault="00F22553" w:rsidP="006C57AA">
      <w:pPr>
        <w:tabs>
          <w:tab w:val="left" w:pos="4111"/>
        </w:tabs>
        <w:spacing w:before="120"/>
        <w:rPr>
          <w:szCs w:val="24"/>
        </w:rPr>
      </w:pPr>
      <w:r>
        <w:rPr>
          <w:szCs w:val="24"/>
        </w:rPr>
        <w:t>.......................................................................................................................................................</w:t>
      </w:r>
    </w:p>
    <w:p w:rsidR="00F22553" w:rsidRDefault="00F22553" w:rsidP="006C57AA">
      <w:pPr>
        <w:tabs>
          <w:tab w:val="left" w:pos="4111"/>
        </w:tabs>
        <w:spacing w:before="120"/>
        <w:rPr>
          <w:szCs w:val="24"/>
        </w:rPr>
      </w:pPr>
      <w:r>
        <w:rPr>
          <w:szCs w:val="24"/>
        </w:rPr>
        <w:t>.......................................................................................................................................................</w:t>
      </w:r>
    </w:p>
    <w:p w:rsidR="00F22553" w:rsidRDefault="00F22553" w:rsidP="00FB312C">
      <w:pPr>
        <w:tabs>
          <w:tab w:val="left" w:pos="4111"/>
        </w:tabs>
        <w:spacing w:before="120"/>
        <w:jc w:val="left"/>
        <w:rPr>
          <w:szCs w:val="24"/>
        </w:rPr>
      </w:pPr>
      <w:r>
        <w:rPr>
          <w:szCs w:val="24"/>
        </w:rPr>
        <w:t>Telefon / mobilní telefon: .......................................................................................................................................................</w:t>
      </w:r>
    </w:p>
    <w:p w:rsidR="00F22553" w:rsidRDefault="00F22553" w:rsidP="00FB312C">
      <w:pPr>
        <w:tabs>
          <w:tab w:val="left" w:pos="4111"/>
        </w:tabs>
        <w:spacing w:before="120"/>
        <w:jc w:val="left"/>
        <w:rPr>
          <w:szCs w:val="24"/>
        </w:rPr>
      </w:pPr>
      <w:r>
        <w:rPr>
          <w:szCs w:val="24"/>
        </w:rPr>
        <w:t>Fax / e-mail: ……………...................................................................................................................................</w:t>
      </w:r>
    </w:p>
    <w:p w:rsidR="00F22553" w:rsidRDefault="00F22553" w:rsidP="00FB312C">
      <w:pPr>
        <w:tabs>
          <w:tab w:val="left" w:pos="4111"/>
        </w:tabs>
        <w:spacing w:before="120"/>
        <w:jc w:val="left"/>
        <w:rPr>
          <w:szCs w:val="24"/>
        </w:rPr>
      </w:pPr>
      <w:r>
        <w:rPr>
          <w:szCs w:val="24"/>
        </w:rPr>
        <w:t>Datová schránka:……………......…………….........................................................................................</w:t>
      </w:r>
    </w:p>
    <w:p w:rsidR="00F22553" w:rsidRDefault="00F22553" w:rsidP="006C57AA">
      <w:pPr>
        <w:tabs>
          <w:tab w:val="left" w:pos="4111"/>
        </w:tabs>
        <w:spacing w:before="120"/>
        <w:rPr>
          <w:szCs w:val="24"/>
        </w:rPr>
      </w:pPr>
    </w:p>
    <w:p w:rsidR="00F22553" w:rsidRDefault="00F22553" w:rsidP="006C57AA">
      <w:pPr>
        <w:pStyle w:val="Styl1"/>
      </w:pPr>
      <w:r>
        <w:t>IV.  Vlastnická práva k pozemku  zastavěnému odstraňovanou stavbou nebo zařízením</w:t>
      </w:r>
    </w:p>
    <w:p w:rsidR="00F22553" w:rsidRDefault="00F22553" w:rsidP="000D373C">
      <w:pPr>
        <w:tabs>
          <w:tab w:val="left" w:pos="1874"/>
        </w:tabs>
        <w:spacing w:before="120"/>
        <w:jc w:val="left"/>
        <w:rPr>
          <w:szCs w:val="24"/>
        </w:rPr>
      </w:pPr>
      <w:r>
        <w:rPr>
          <w:szCs w:val="24"/>
        </w:rPr>
        <w:t>Pozemek parc. č.:..……………….……......, katastrální území: …………………………..………….</w:t>
      </w:r>
    </w:p>
    <w:p w:rsidR="00F22553" w:rsidRDefault="00F22553" w:rsidP="006C57AA">
      <w:pPr>
        <w:tabs>
          <w:tab w:val="left" w:pos="993"/>
          <w:tab w:val="left" w:pos="1418"/>
        </w:tabs>
        <w:spacing w:before="120"/>
        <w:rPr>
          <w:szCs w:val="24"/>
        </w:rPr>
      </w:pPr>
      <w:r>
        <w:rPr>
          <w:szCs w:val="24"/>
        </w:rPr>
        <w:t xml:space="preserve">Vlastník: </w:t>
      </w:r>
    </w:p>
    <w:p w:rsidR="00F22553" w:rsidRDefault="00F22553" w:rsidP="006C57AA">
      <w:pPr>
        <w:tabs>
          <w:tab w:val="left" w:pos="993"/>
          <w:tab w:val="left" w:pos="1418"/>
        </w:tabs>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shodný s vlastníkem stavby</w:t>
      </w:r>
    </w:p>
    <w:p w:rsidR="00F22553" w:rsidRDefault="00F22553" w:rsidP="006C57AA">
      <w:pPr>
        <w:tabs>
          <w:tab w:val="left" w:pos="0"/>
          <w:tab w:val="left" w:pos="426"/>
        </w:tabs>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b/>
          <w:szCs w:val="24"/>
        </w:rPr>
        <w:tab/>
      </w:r>
      <w:r>
        <w:rPr>
          <w:szCs w:val="24"/>
        </w:rPr>
        <w:t>jiný vlastník (u fyzické osoby se uvede jméno, příjmení, datum narození,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rsidR="00F22553" w:rsidRDefault="00F22553" w:rsidP="006C57AA">
      <w:pPr>
        <w:tabs>
          <w:tab w:val="left" w:pos="4111"/>
        </w:tabs>
        <w:spacing w:before="120"/>
        <w:rPr>
          <w:szCs w:val="24"/>
        </w:rPr>
      </w:pPr>
      <w:r>
        <w:rPr>
          <w:szCs w:val="24"/>
        </w:rPr>
        <w:t>.......................................................................................................................................................</w:t>
      </w:r>
    </w:p>
    <w:p w:rsidR="00F22553" w:rsidRDefault="00F22553" w:rsidP="006C57AA">
      <w:pPr>
        <w:tabs>
          <w:tab w:val="left" w:pos="4111"/>
        </w:tabs>
        <w:spacing w:before="120"/>
        <w:rPr>
          <w:szCs w:val="24"/>
        </w:rPr>
      </w:pPr>
      <w:r>
        <w:rPr>
          <w:szCs w:val="24"/>
        </w:rPr>
        <w:t>.......................................................................................................................................................</w:t>
      </w:r>
    </w:p>
    <w:p w:rsidR="00F22553" w:rsidRDefault="00F22553" w:rsidP="006C57AA">
      <w:pPr>
        <w:tabs>
          <w:tab w:val="left" w:pos="4111"/>
        </w:tabs>
        <w:spacing w:before="120"/>
        <w:rPr>
          <w:szCs w:val="24"/>
        </w:rPr>
      </w:pPr>
      <w:r>
        <w:rPr>
          <w:szCs w:val="24"/>
        </w:rPr>
        <w:t>.......................................................................................................................................................</w:t>
      </w:r>
    </w:p>
    <w:p w:rsidR="00F22553" w:rsidRDefault="00F22553" w:rsidP="006C57AA">
      <w:pPr>
        <w:tabs>
          <w:tab w:val="left" w:pos="4111"/>
        </w:tabs>
        <w:spacing w:before="120"/>
        <w:rPr>
          <w:szCs w:val="24"/>
        </w:rPr>
      </w:pPr>
      <w:r>
        <w:rPr>
          <w:szCs w:val="24"/>
        </w:rPr>
        <w:t>.......................................................................................................................................................</w:t>
      </w:r>
    </w:p>
    <w:p w:rsidR="00F22553" w:rsidRDefault="00F22553" w:rsidP="006C57AA">
      <w:pPr>
        <w:tabs>
          <w:tab w:val="left" w:pos="4111"/>
        </w:tabs>
        <w:spacing w:before="120"/>
        <w:rPr>
          <w:szCs w:val="24"/>
        </w:rPr>
      </w:pPr>
      <w:r>
        <w:rPr>
          <w:szCs w:val="24"/>
        </w:rPr>
        <w:t>.......................................................................................................................................................</w:t>
      </w:r>
    </w:p>
    <w:p w:rsidR="00F22553" w:rsidRDefault="00F22553" w:rsidP="006C57AA">
      <w:pPr>
        <w:tabs>
          <w:tab w:val="left" w:pos="4111"/>
        </w:tabs>
        <w:spacing w:before="120"/>
        <w:rPr>
          <w:szCs w:val="24"/>
        </w:rPr>
      </w:pPr>
      <w:r>
        <w:rPr>
          <w:szCs w:val="24"/>
        </w:rPr>
        <w:t>.......................................................................................................................................................</w:t>
      </w:r>
    </w:p>
    <w:p w:rsidR="00F22553" w:rsidRDefault="00F22553" w:rsidP="006C57AA">
      <w:pPr>
        <w:tabs>
          <w:tab w:val="left" w:pos="426"/>
          <w:tab w:val="left" w:pos="4536"/>
          <w:tab w:val="left" w:pos="4706"/>
        </w:tabs>
        <w:spacing w:before="120"/>
        <w:rPr>
          <w:szCs w:val="24"/>
        </w:rPr>
      </w:pPr>
      <w:r>
        <w:rPr>
          <w:szCs w:val="24"/>
        </w:rPr>
        <w:t>Jedná-li se o více osob, připojují se  údaje obsažené v tomto bodě  v samostatné příloze:</w:t>
      </w:r>
    </w:p>
    <w:p w:rsidR="00F22553" w:rsidRDefault="00F22553" w:rsidP="006C57AA">
      <w:pPr>
        <w:tabs>
          <w:tab w:val="left" w:pos="426"/>
          <w:tab w:val="left" w:pos="4536"/>
          <w:tab w:val="left" w:pos="4706"/>
        </w:tabs>
        <w:spacing w:before="120"/>
        <w:rPr>
          <w:szCs w:val="24"/>
        </w:rPr>
      </w:pPr>
      <w:r>
        <w:rPr>
          <w:b/>
          <w:szCs w:val="24"/>
        </w:rPr>
        <w:tab/>
        <w:t xml:space="preserv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F22553" w:rsidRDefault="00F22553" w:rsidP="006C57AA">
      <w:pPr>
        <w:tabs>
          <w:tab w:val="left" w:pos="4111"/>
        </w:tabs>
        <w:spacing w:before="120"/>
        <w:rPr>
          <w:szCs w:val="24"/>
        </w:rPr>
      </w:pPr>
    </w:p>
    <w:p w:rsidR="00F22553" w:rsidRPr="000D373C" w:rsidRDefault="00F22553" w:rsidP="000D373C">
      <w:pPr>
        <w:pStyle w:val="Styl1Char"/>
      </w:pPr>
      <w:r w:rsidRPr="000D373C">
        <w:t>V.  Údaje o odstraňované stavbě / zařízení / terénní úpravě a její popis</w:t>
      </w:r>
    </w:p>
    <w:p w:rsidR="00F22553" w:rsidRDefault="00F22553" w:rsidP="006C57AA">
      <w:pPr>
        <w:tabs>
          <w:tab w:val="left" w:pos="426"/>
          <w:tab w:val="left" w:pos="2013"/>
          <w:tab w:val="left" w:pos="3119"/>
          <w:tab w:val="left" w:pos="4536"/>
        </w:tabs>
        <w:spacing w:before="120"/>
        <w:rPr>
          <w:szCs w:val="24"/>
        </w:rPr>
      </w:pPr>
      <w:r>
        <w:rPr>
          <w:szCs w:val="24"/>
        </w:rPr>
        <w:t>(obec, ulice, číslo popisné / evidenční, účel užívání stavby, zastavěná plocha, počet nadzemních a podzemních podlaží, výška / hloubka stavby, členění stavby, technické nebo výrobní zařízení stavby, výška / hloubka / výměra terénní úpravy včetně uvedení odtokových poměrů)</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spacing w:before="120"/>
        <w:rPr>
          <w:szCs w:val="24"/>
        </w:rPr>
      </w:pPr>
    </w:p>
    <w:p w:rsidR="00F22553" w:rsidRDefault="00F22553" w:rsidP="006C57AA">
      <w:pPr>
        <w:spacing w:before="120"/>
        <w:rPr>
          <w:szCs w:val="24"/>
        </w:rPr>
      </w:pPr>
      <w:r>
        <w:rPr>
          <w:szCs w:val="24"/>
        </w:rPr>
        <w:t xml:space="preserve">Odstraňovaná stavba obsahuje azbest: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F22553" w:rsidRDefault="00F22553" w:rsidP="006C57AA">
      <w:pPr>
        <w:tabs>
          <w:tab w:val="left" w:pos="426"/>
          <w:tab w:val="left" w:pos="2013"/>
          <w:tab w:val="left" w:pos="3119"/>
          <w:tab w:val="left" w:pos="4536"/>
        </w:tabs>
        <w:spacing w:before="120"/>
        <w:rPr>
          <w:szCs w:val="24"/>
        </w:rPr>
      </w:pPr>
    </w:p>
    <w:p w:rsidR="00F22553" w:rsidRDefault="00F22553" w:rsidP="006C57AA">
      <w:pPr>
        <w:tabs>
          <w:tab w:val="left" w:pos="426"/>
          <w:tab w:val="left" w:pos="2013"/>
          <w:tab w:val="left" w:pos="3119"/>
          <w:tab w:val="left" w:pos="4536"/>
        </w:tabs>
        <w:spacing w:before="120"/>
        <w:rPr>
          <w:szCs w:val="24"/>
        </w:rPr>
      </w:pPr>
    </w:p>
    <w:p w:rsidR="00F22553" w:rsidRDefault="00F22553" w:rsidP="006C57AA">
      <w:pPr>
        <w:tabs>
          <w:tab w:val="left" w:pos="426"/>
          <w:tab w:val="left" w:pos="2013"/>
          <w:tab w:val="left" w:pos="3119"/>
          <w:tab w:val="left" w:pos="4536"/>
        </w:tabs>
        <w:spacing w:before="120"/>
        <w:rPr>
          <w:szCs w:val="24"/>
        </w:rPr>
      </w:pPr>
    </w:p>
    <w:p w:rsidR="00F22553" w:rsidRDefault="00F22553" w:rsidP="006C57AA">
      <w:pPr>
        <w:tabs>
          <w:tab w:val="left" w:pos="426"/>
          <w:tab w:val="left" w:pos="2013"/>
          <w:tab w:val="left" w:pos="3119"/>
          <w:tab w:val="left" w:pos="4536"/>
        </w:tabs>
        <w:spacing w:before="120"/>
        <w:rPr>
          <w:szCs w:val="24"/>
        </w:rPr>
      </w:pPr>
      <w:r>
        <w:rPr>
          <w:szCs w:val="24"/>
        </w:rPr>
        <w:t>Statistické údaje (u stavby – budovy obsahující byty):</w:t>
      </w:r>
    </w:p>
    <w:p w:rsidR="00F22553" w:rsidRDefault="00F22553" w:rsidP="006C57AA">
      <w:pPr>
        <w:tabs>
          <w:tab w:val="left" w:pos="426"/>
          <w:tab w:val="left" w:pos="2013"/>
          <w:tab w:val="left" w:pos="3119"/>
          <w:tab w:val="left" w:pos="4536"/>
        </w:tabs>
        <w:spacing w:before="120"/>
        <w:rPr>
          <w:szCs w:val="24"/>
        </w:rPr>
      </w:pPr>
      <w:r>
        <w:rPr>
          <w:szCs w:val="24"/>
        </w:rPr>
        <w:t>celková podlahová plocha budovy v m²  .. ……………..…………………………………...….……..</w:t>
      </w:r>
    </w:p>
    <w:p w:rsidR="00F22553" w:rsidRDefault="00F22553" w:rsidP="00B8592B">
      <w:pPr>
        <w:tabs>
          <w:tab w:val="left" w:pos="426"/>
          <w:tab w:val="left" w:pos="2013"/>
          <w:tab w:val="left" w:pos="3119"/>
          <w:tab w:val="left" w:pos="4536"/>
        </w:tabs>
        <w:spacing w:before="120"/>
        <w:jc w:val="left"/>
        <w:rPr>
          <w:szCs w:val="24"/>
        </w:rPr>
      </w:pPr>
      <w:r>
        <w:rPr>
          <w:szCs w:val="24"/>
        </w:rPr>
        <w:t>počet a velikost zanikajících bytů:……………..…………..…………………………….………...….</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B8592B">
      <w:pPr>
        <w:tabs>
          <w:tab w:val="left" w:pos="426"/>
          <w:tab w:val="left" w:pos="2013"/>
          <w:tab w:val="left" w:pos="3119"/>
          <w:tab w:val="left" w:pos="4536"/>
        </w:tabs>
        <w:spacing w:before="120"/>
        <w:jc w:val="left"/>
        <w:rPr>
          <w:szCs w:val="24"/>
        </w:rPr>
      </w:pPr>
      <w:r>
        <w:rPr>
          <w:szCs w:val="24"/>
        </w:rPr>
        <w:t>rok vzniku zanikajících bytů.……………………..……………..……………………………….……</w:t>
      </w:r>
    </w:p>
    <w:p w:rsidR="00F22553" w:rsidRDefault="00F22553" w:rsidP="00B8592B">
      <w:pPr>
        <w:tabs>
          <w:tab w:val="left" w:pos="426"/>
          <w:tab w:val="left" w:pos="4536"/>
          <w:tab w:val="left" w:pos="4706"/>
        </w:tabs>
        <w:spacing w:before="120"/>
        <w:jc w:val="left"/>
        <w:rPr>
          <w:szCs w:val="24"/>
        </w:rPr>
      </w:pPr>
      <w:r>
        <w:rPr>
          <w:szCs w:val="24"/>
        </w:rPr>
        <w:t>užitková plocha zanikajících bytů v m² (bez plochy nebytových prostor)…………………………….</w:t>
      </w:r>
    </w:p>
    <w:p w:rsidR="00F22553" w:rsidRDefault="00F22553" w:rsidP="00B8592B">
      <w:pPr>
        <w:tabs>
          <w:tab w:val="left" w:pos="426"/>
          <w:tab w:val="left" w:pos="2013"/>
          <w:tab w:val="left" w:pos="3119"/>
          <w:tab w:val="left" w:pos="4536"/>
        </w:tabs>
        <w:spacing w:before="120"/>
        <w:jc w:val="left"/>
        <w:rPr>
          <w:szCs w:val="24"/>
        </w:rPr>
      </w:pPr>
      <w:r>
        <w:rPr>
          <w:szCs w:val="24"/>
        </w:rPr>
        <w:t>obytná plocha zanikajících bytů.………………………..……………..………………………………</w:t>
      </w:r>
    </w:p>
    <w:p w:rsidR="00F22553" w:rsidRDefault="00F22553" w:rsidP="00B8592B">
      <w:pPr>
        <w:tabs>
          <w:tab w:val="left" w:pos="426"/>
          <w:tab w:val="left" w:pos="2013"/>
          <w:tab w:val="left" w:pos="3119"/>
          <w:tab w:val="left" w:pos="4536"/>
        </w:tabs>
        <w:spacing w:before="120"/>
        <w:jc w:val="left"/>
        <w:rPr>
          <w:szCs w:val="24"/>
        </w:rPr>
      </w:pPr>
      <w:r>
        <w:rPr>
          <w:szCs w:val="24"/>
        </w:rPr>
        <w:t>počet zrušených bytů.………………………….…………..…………………………………………..</w:t>
      </w:r>
    </w:p>
    <w:p w:rsidR="00F22553" w:rsidRDefault="00F22553" w:rsidP="00B8592B">
      <w:pPr>
        <w:tabs>
          <w:tab w:val="left" w:pos="426"/>
          <w:tab w:val="left" w:pos="2013"/>
          <w:tab w:val="left" w:pos="3119"/>
          <w:tab w:val="left" w:pos="4536"/>
        </w:tabs>
        <w:spacing w:before="120"/>
        <w:jc w:val="left"/>
        <w:rPr>
          <w:szCs w:val="24"/>
        </w:rPr>
      </w:pPr>
      <w:r>
        <w:rPr>
          <w:szCs w:val="24"/>
        </w:rPr>
        <w:t>počet zanikajících podlaží, v nichž zanikají byty..……..…………………………………….………..</w:t>
      </w:r>
    </w:p>
    <w:p w:rsidR="00F22553" w:rsidRDefault="00F22553" w:rsidP="006C57AA">
      <w:pPr>
        <w:tabs>
          <w:tab w:val="left" w:pos="426"/>
          <w:tab w:val="left" w:pos="2013"/>
          <w:tab w:val="left" w:pos="3119"/>
          <w:tab w:val="left" w:pos="4536"/>
        </w:tabs>
        <w:spacing w:before="120"/>
        <w:rPr>
          <w:szCs w:val="24"/>
        </w:rPr>
      </w:pPr>
    </w:p>
    <w:p w:rsidR="00F22553" w:rsidRDefault="00F22553" w:rsidP="006C57AA">
      <w:pPr>
        <w:tabs>
          <w:tab w:val="left" w:pos="1874"/>
        </w:tabs>
        <w:spacing w:before="120"/>
        <w:rPr>
          <w:szCs w:val="24"/>
        </w:rPr>
      </w:pPr>
    </w:p>
    <w:p w:rsidR="00F22553" w:rsidRDefault="00F22553" w:rsidP="006C57AA">
      <w:pPr>
        <w:pStyle w:val="Styl1"/>
      </w:pPr>
      <w:r>
        <w:t>VI.  Způsob odstranění stavby / zařízení / terénní úpravy</w:t>
      </w:r>
    </w:p>
    <w:p w:rsidR="00F22553" w:rsidRDefault="00F22553" w:rsidP="006C57AA">
      <w:pPr>
        <w:spacing w:before="60"/>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dodavatelsky </w:t>
      </w:r>
      <w:r>
        <w:t>–</w:t>
      </w:r>
      <w:r>
        <w:rPr>
          <w:szCs w:val="24"/>
        </w:rPr>
        <w:t xml:space="preserve"> </w:t>
      </w:r>
      <w:r>
        <w:t xml:space="preserve"> název a sídlo stavebního podnikatele, (pokud je znám), IČ, bylo-li přiděleno:</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spacing w:before="120"/>
        <w:rPr>
          <w:szCs w:val="24"/>
        </w:rPr>
      </w:pPr>
      <w:r>
        <w:rPr>
          <w:szCs w:val="24"/>
        </w:rPr>
        <w:t>…………………………………………..……………………………………………………….</w:t>
      </w:r>
    </w:p>
    <w:p w:rsidR="00F22553" w:rsidRDefault="00F22553" w:rsidP="006C57AA">
      <w:pPr>
        <w:spacing w:before="120"/>
        <w:rPr>
          <w:szCs w:val="24"/>
        </w:rPr>
      </w:pPr>
      <w:r>
        <w:rPr>
          <w:szCs w:val="24"/>
        </w:rPr>
        <w:t>…………………………………………………..………………………………………………</w:t>
      </w:r>
    </w:p>
    <w:p w:rsidR="00F22553" w:rsidRDefault="00F22553" w:rsidP="006C57AA">
      <w:pPr>
        <w:spacing w:before="120"/>
        <w:ind w:left="426" w:hanging="426"/>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svépomocí (pouze u staveb</w:t>
      </w:r>
      <w:r>
        <w:t xml:space="preserve"> stavby / zařízení / terénních úprav</w:t>
      </w:r>
      <w:r>
        <w:rPr>
          <w:szCs w:val="24"/>
        </w:rPr>
        <w:t xml:space="preserve">, které nevyžadovaly stavební povolení) </w:t>
      </w:r>
      <w:r>
        <w:t xml:space="preserve">– </w:t>
      </w:r>
      <w:r>
        <w:rPr>
          <w:szCs w:val="24"/>
        </w:rPr>
        <w:t>jméno a příjmení:</w:t>
      </w:r>
    </w:p>
    <w:p w:rsidR="00F22553" w:rsidRDefault="00F22553" w:rsidP="006C57AA">
      <w:pPr>
        <w:spacing w:before="120"/>
        <w:ind w:left="851" w:hanging="425"/>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stavbyvedoucího (pokud stavba obsahuje azbest), spolu s uvedením čísla, pod kterým je zapsán v seznamu autorizovaných osob; </w:t>
      </w:r>
      <w:r>
        <w:t xml:space="preserve">písemné prohlášení stavbyvedoucího, že bude řídit provádění stavby je </w:t>
      </w:r>
      <w:r>
        <w:rPr>
          <w:szCs w:val="24"/>
        </w:rPr>
        <w:t>v samostatné příloze</w:t>
      </w:r>
    </w:p>
    <w:p w:rsidR="00F22553" w:rsidRDefault="00F22553" w:rsidP="006C57AA">
      <w:pPr>
        <w:spacing w:before="120"/>
        <w:ind w:left="851" w:hanging="425"/>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osoby vykonávající stavební dozor s uvedením dosaženého vzdělání a praxe; </w:t>
      </w:r>
      <w:r>
        <w:t>písemné prohlášení odborně způsobilé osoby, že bude vykonávat  stavební dozor  a doklad o její kvalifikaci</w:t>
      </w:r>
      <w:r>
        <w:rPr>
          <w:i/>
        </w:rPr>
        <w:t xml:space="preserve"> </w:t>
      </w:r>
      <w:r>
        <w:t>je</w:t>
      </w:r>
      <w:r>
        <w:rPr>
          <w:szCs w:val="24"/>
        </w:rPr>
        <w:t xml:space="preserve"> v samostatné příloze</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tabs>
          <w:tab w:val="left" w:pos="426"/>
          <w:tab w:val="left" w:pos="2127"/>
          <w:tab w:val="left" w:pos="3261"/>
        </w:tabs>
        <w:spacing w:line="360" w:lineRule="auto"/>
        <w:rPr>
          <w:szCs w:val="24"/>
        </w:rPr>
      </w:pPr>
    </w:p>
    <w:p w:rsidR="00F22553" w:rsidRDefault="00F22553" w:rsidP="006C57AA">
      <w:pPr>
        <w:tabs>
          <w:tab w:val="left" w:pos="0"/>
          <w:tab w:val="left" w:pos="540"/>
          <w:tab w:val="left" w:pos="2835"/>
        </w:tabs>
        <w:spacing w:before="120"/>
        <w:rPr>
          <w:szCs w:val="24"/>
        </w:rPr>
      </w:pPr>
      <w:r>
        <w:rPr>
          <w:szCs w:val="24"/>
        </w:rPr>
        <w:t xml:space="preserve">K odstranění stavby </w:t>
      </w:r>
      <w:r>
        <w:t>/ zařízení / terénních úprav</w:t>
      </w:r>
      <w:r>
        <w:rPr>
          <w:szCs w:val="24"/>
        </w:rPr>
        <w:t xml:space="preserve"> budou použity trhaviny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ne </w:t>
      </w:r>
    </w:p>
    <w:p w:rsidR="00F22553" w:rsidRDefault="00F22553" w:rsidP="006C57AA">
      <w:pPr>
        <w:tabs>
          <w:tab w:val="left" w:pos="0"/>
          <w:tab w:val="left" w:pos="540"/>
          <w:tab w:val="left" w:pos="2835"/>
        </w:tabs>
        <w:spacing w:before="120"/>
        <w:rPr>
          <w:szCs w:val="24"/>
        </w:rPr>
      </w:pPr>
    </w:p>
    <w:p w:rsidR="00F22553" w:rsidRDefault="00F22553" w:rsidP="006C57AA">
      <w:pPr>
        <w:tabs>
          <w:tab w:val="num" w:pos="567"/>
          <w:tab w:val="left" w:pos="4536"/>
          <w:tab w:val="left" w:pos="4706"/>
        </w:tabs>
        <w:spacing w:before="360" w:after="120"/>
        <w:rPr>
          <w:b/>
          <w:szCs w:val="24"/>
        </w:rPr>
      </w:pPr>
      <w:r>
        <w:rPr>
          <w:b/>
          <w:szCs w:val="24"/>
        </w:rPr>
        <w:t xml:space="preserve">VII. Užití sousedního pozemku </w:t>
      </w:r>
    </w:p>
    <w:p w:rsidR="00F22553" w:rsidRDefault="00F22553" w:rsidP="006C57AA">
      <w:pPr>
        <w:tabs>
          <w:tab w:val="left" w:pos="4536"/>
          <w:tab w:val="left" w:pos="4706"/>
          <w:tab w:val="left" w:pos="7371"/>
        </w:tabs>
        <w:rPr>
          <w:szCs w:val="24"/>
        </w:rPr>
      </w:pPr>
      <w:r>
        <w:rPr>
          <w:szCs w:val="24"/>
        </w:rPr>
        <w:t xml:space="preserve">K odstranění stavby má být použit sousední pozemek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F22553" w:rsidRDefault="00F22553" w:rsidP="006C57AA">
      <w:pPr>
        <w:tabs>
          <w:tab w:val="left" w:pos="426"/>
          <w:tab w:val="left" w:pos="2127"/>
          <w:tab w:val="left" w:pos="3261"/>
        </w:tabs>
        <w:spacing w:before="120" w:line="360" w:lineRule="auto"/>
        <w:rPr>
          <w:szCs w:val="24"/>
        </w:rPr>
      </w:pPr>
      <w:r>
        <w:rPr>
          <w:szCs w:val="24"/>
        </w:rPr>
        <w:t>Pozemek popřípadě pozemky, které mají být užity k odstranění stavby:</w:t>
      </w:r>
    </w:p>
    <w:tbl>
      <w:tblPr>
        <w:tblW w:w="9780" w:type="dxa"/>
        <w:jc w:val="center"/>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2411"/>
        <w:gridCol w:w="1844"/>
        <w:gridCol w:w="5525"/>
      </w:tblGrid>
      <w:tr w:rsidR="00F22553">
        <w:trPr>
          <w:cantSplit/>
          <w:trHeight w:val="400"/>
          <w:jc w:val="center"/>
        </w:trPr>
        <w:tc>
          <w:tcPr>
            <w:tcW w:w="2410" w:type="dxa"/>
            <w:vAlign w:val="center"/>
          </w:tcPr>
          <w:p w:rsidR="00F22553" w:rsidRDefault="00F22553">
            <w:pPr>
              <w:tabs>
                <w:tab w:val="left" w:pos="426"/>
              </w:tabs>
              <w:spacing w:before="120" w:after="120"/>
              <w:jc w:val="center"/>
              <w:rPr>
                <w:szCs w:val="22"/>
              </w:rPr>
            </w:pPr>
            <w:r>
              <w:rPr>
                <w:sz w:val="22"/>
                <w:szCs w:val="22"/>
              </w:rPr>
              <w:t>katastrální území</w:t>
            </w:r>
          </w:p>
        </w:tc>
        <w:tc>
          <w:tcPr>
            <w:tcW w:w="1843" w:type="dxa"/>
            <w:vAlign w:val="center"/>
          </w:tcPr>
          <w:p w:rsidR="00F22553" w:rsidRDefault="00F22553">
            <w:pPr>
              <w:tabs>
                <w:tab w:val="left" w:pos="426"/>
              </w:tabs>
              <w:spacing w:before="120" w:after="120"/>
              <w:jc w:val="center"/>
              <w:rPr>
                <w:szCs w:val="22"/>
              </w:rPr>
            </w:pPr>
            <w:r>
              <w:rPr>
                <w:sz w:val="22"/>
                <w:szCs w:val="22"/>
              </w:rPr>
              <w:t>parcelní č.</w:t>
            </w:r>
          </w:p>
        </w:tc>
        <w:tc>
          <w:tcPr>
            <w:tcW w:w="5522" w:type="dxa"/>
            <w:vAlign w:val="center"/>
          </w:tcPr>
          <w:p w:rsidR="00F22553" w:rsidRDefault="00F22553">
            <w:pPr>
              <w:tabs>
                <w:tab w:val="left" w:pos="426"/>
              </w:tabs>
              <w:spacing w:before="60" w:after="60"/>
              <w:jc w:val="center"/>
              <w:rPr>
                <w:szCs w:val="22"/>
              </w:rPr>
            </w:pPr>
            <w:r>
              <w:rPr>
                <w:sz w:val="22"/>
                <w:szCs w:val="22"/>
              </w:rPr>
              <w:t>vlastník pozemku</w:t>
            </w:r>
          </w:p>
        </w:tc>
      </w:tr>
      <w:tr w:rsidR="00F22553">
        <w:trPr>
          <w:cantSplit/>
          <w:trHeight w:val="400"/>
          <w:jc w:val="center"/>
        </w:trPr>
        <w:tc>
          <w:tcPr>
            <w:tcW w:w="2410" w:type="dxa"/>
            <w:vAlign w:val="bottom"/>
          </w:tcPr>
          <w:p w:rsidR="00F22553" w:rsidRDefault="00F22553">
            <w:pPr>
              <w:tabs>
                <w:tab w:val="left" w:pos="426"/>
              </w:tabs>
              <w:rPr>
                <w:szCs w:val="24"/>
              </w:rPr>
            </w:pPr>
          </w:p>
          <w:p w:rsidR="00F22553" w:rsidRDefault="00F22553">
            <w:pPr>
              <w:tabs>
                <w:tab w:val="left" w:pos="426"/>
              </w:tabs>
              <w:rPr>
                <w:szCs w:val="24"/>
              </w:rPr>
            </w:pPr>
          </w:p>
        </w:tc>
        <w:tc>
          <w:tcPr>
            <w:tcW w:w="1843" w:type="dxa"/>
            <w:vAlign w:val="bottom"/>
          </w:tcPr>
          <w:p w:rsidR="00F22553" w:rsidRDefault="00F22553">
            <w:pPr>
              <w:tabs>
                <w:tab w:val="left" w:pos="426"/>
              </w:tabs>
              <w:rPr>
                <w:szCs w:val="24"/>
              </w:rPr>
            </w:pPr>
          </w:p>
        </w:tc>
        <w:tc>
          <w:tcPr>
            <w:tcW w:w="5522" w:type="dxa"/>
            <w:vAlign w:val="bottom"/>
          </w:tcPr>
          <w:p w:rsidR="00F22553" w:rsidRDefault="00F22553">
            <w:pPr>
              <w:tabs>
                <w:tab w:val="left" w:pos="426"/>
              </w:tabs>
              <w:rPr>
                <w:szCs w:val="24"/>
              </w:rPr>
            </w:pPr>
          </w:p>
        </w:tc>
      </w:tr>
      <w:tr w:rsidR="00F22553">
        <w:trPr>
          <w:cantSplit/>
          <w:trHeight w:val="400"/>
          <w:jc w:val="center"/>
        </w:trPr>
        <w:tc>
          <w:tcPr>
            <w:tcW w:w="2410" w:type="dxa"/>
            <w:vAlign w:val="bottom"/>
          </w:tcPr>
          <w:p w:rsidR="00F22553" w:rsidRDefault="00F22553">
            <w:pPr>
              <w:rPr>
                <w:szCs w:val="24"/>
              </w:rPr>
            </w:pPr>
          </w:p>
          <w:p w:rsidR="00F22553" w:rsidRDefault="00F22553">
            <w:pPr>
              <w:tabs>
                <w:tab w:val="left" w:pos="426"/>
              </w:tabs>
              <w:rPr>
                <w:szCs w:val="24"/>
              </w:rPr>
            </w:pPr>
          </w:p>
        </w:tc>
        <w:tc>
          <w:tcPr>
            <w:tcW w:w="1843" w:type="dxa"/>
            <w:vAlign w:val="bottom"/>
          </w:tcPr>
          <w:p w:rsidR="00F22553" w:rsidRDefault="00F22553">
            <w:pPr>
              <w:tabs>
                <w:tab w:val="left" w:pos="426"/>
              </w:tabs>
              <w:rPr>
                <w:szCs w:val="24"/>
              </w:rPr>
            </w:pPr>
          </w:p>
        </w:tc>
        <w:tc>
          <w:tcPr>
            <w:tcW w:w="5522" w:type="dxa"/>
            <w:vAlign w:val="bottom"/>
          </w:tcPr>
          <w:p w:rsidR="00F22553" w:rsidRDefault="00F22553">
            <w:pPr>
              <w:tabs>
                <w:tab w:val="left" w:pos="426"/>
              </w:tabs>
              <w:rPr>
                <w:szCs w:val="24"/>
              </w:rPr>
            </w:pPr>
          </w:p>
        </w:tc>
      </w:tr>
      <w:tr w:rsidR="00F22553">
        <w:trPr>
          <w:cantSplit/>
          <w:trHeight w:val="400"/>
          <w:jc w:val="center"/>
        </w:trPr>
        <w:tc>
          <w:tcPr>
            <w:tcW w:w="2410" w:type="dxa"/>
            <w:vAlign w:val="bottom"/>
          </w:tcPr>
          <w:p w:rsidR="00F22553" w:rsidRDefault="00F22553">
            <w:pPr>
              <w:rPr>
                <w:szCs w:val="24"/>
              </w:rPr>
            </w:pPr>
          </w:p>
          <w:p w:rsidR="00F22553" w:rsidRDefault="00F22553">
            <w:pPr>
              <w:tabs>
                <w:tab w:val="left" w:pos="426"/>
              </w:tabs>
              <w:rPr>
                <w:szCs w:val="24"/>
              </w:rPr>
            </w:pPr>
          </w:p>
        </w:tc>
        <w:tc>
          <w:tcPr>
            <w:tcW w:w="1843" w:type="dxa"/>
            <w:vAlign w:val="bottom"/>
          </w:tcPr>
          <w:p w:rsidR="00F22553" w:rsidRDefault="00F22553">
            <w:pPr>
              <w:tabs>
                <w:tab w:val="left" w:pos="426"/>
              </w:tabs>
              <w:rPr>
                <w:szCs w:val="24"/>
              </w:rPr>
            </w:pPr>
          </w:p>
        </w:tc>
        <w:tc>
          <w:tcPr>
            <w:tcW w:w="5522" w:type="dxa"/>
            <w:vAlign w:val="bottom"/>
          </w:tcPr>
          <w:p w:rsidR="00F22553" w:rsidRDefault="00F22553">
            <w:pPr>
              <w:tabs>
                <w:tab w:val="left" w:pos="426"/>
              </w:tabs>
              <w:rPr>
                <w:szCs w:val="24"/>
              </w:rPr>
            </w:pPr>
          </w:p>
        </w:tc>
      </w:tr>
      <w:tr w:rsidR="00F22553">
        <w:trPr>
          <w:cantSplit/>
          <w:trHeight w:val="400"/>
          <w:jc w:val="center"/>
        </w:trPr>
        <w:tc>
          <w:tcPr>
            <w:tcW w:w="2410" w:type="dxa"/>
            <w:vAlign w:val="bottom"/>
          </w:tcPr>
          <w:p w:rsidR="00F22553" w:rsidRDefault="00F22553">
            <w:pPr>
              <w:rPr>
                <w:szCs w:val="24"/>
              </w:rPr>
            </w:pPr>
          </w:p>
          <w:p w:rsidR="00F22553" w:rsidRDefault="00F22553">
            <w:pPr>
              <w:tabs>
                <w:tab w:val="left" w:pos="426"/>
              </w:tabs>
              <w:rPr>
                <w:szCs w:val="24"/>
              </w:rPr>
            </w:pPr>
          </w:p>
        </w:tc>
        <w:tc>
          <w:tcPr>
            <w:tcW w:w="1843" w:type="dxa"/>
            <w:vAlign w:val="bottom"/>
          </w:tcPr>
          <w:p w:rsidR="00F22553" w:rsidRDefault="00F22553">
            <w:pPr>
              <w:tabs>
                <w:tab w:val="left" w:pos="426"/>
              </w:tabs>
              <w:rPr>
                <w:szCs w:val="24"/>
              </w:rPr>
            </w:pPr>
          </w:p>
        </w:tc>
        <w:tc>
          <w:tcPr>
            <w:tcW w:w="5522" w:type="dxa"/>
            <w:vAlign w:val="bottom"/>
          </w:tcPr>
          <w:p w:rsidR="00F22553" w:rsidRDefault="00F22553">
            <w:pPr>
              <w:tabs>
                <w:tab w:val="left" w:pos="426"/>
              </w:tabs>
              <w:rPr>
                <w:szCs w:val="24"/>
              </w:rPr>
            </w:pPr>
          </w:p>
        </w:tc>
      </w:tr>
      <w:tr w:rsidR="00F22553">
        <w:trPr>
          <w:cantSplit/>
          <w:trHeight w:val="400"/>
          <w:jc w:val="center"/>
        </w:trPr>
        <w:tc>
          <w:tcPr>
            <w:tcW w:w="2410" w:type="dxa"/>
            <w:vAlign w:val="bottom"/>
          </w:tcPr>
          <w:p w:rsidR="00F22553" w:rsidRDefault="00F22553">
            <w:pPr>
              <w:rPr>
                <w:szCs w:val="24"/>
              </w:rPr>
            </w:pPr>
          </w:p>
          <w:p w:rsidR="00F22553" w:rsidRDefault="00F22553">
            <w:pPr>
              <w:tabs>
                <w:tab w:val="left" w:pos="426"/>
              </w:tabs>
              <w:rPr>
                <w:szCs w:val="24"/>
              </w:rPr>
            </w:pPr>
          </w:p>
        </w:tc>
        <w:tc>
          <w:tcPr>
            <w:tcW w:w="1843" w:type="dxa"/>
            <w:vAlign w:val="bottom"/>
          </w:tcPr>
          <w:p w:rsidR="00F22553" w:rsidRDefault="00F22553">
            <w:pPr>
              <w:tabs>
                <w:tab w:val="left" w:pos="426"/>
              </w:tabs>
              <w:rPr>
                <w:szCs w:val="24"/>
              </w:rPr>
            </w:pPr>
          </w:p>
        </w:tc>
        <w:tc>
          <w:tcPr>
            <w:tcW w:w="5522" w:type="dxa"/>
            <w:vAlign w:val="bottom"/>
          </w:tcPr>
          <w:p w:rsidR="00F22553" w:rsidRDefault="00F22553">
            <w:pPr>
              <w:tabs>
                <w:tab w:val="left" w:pos="426"/>
              </w:tabs>
              <w:rPr>
                <w:szCs w:val="24"/>
              </w:rPr>
            </w:pPr>
          </w:p>
        </w:tc>
      </w:tr>
      <w:tr w:rsidR="00F22553">
        <w:trPr>
          <w:cantSplit/>
          <w:trHeight w:val="400"/>
          <w:jc w:val="center"/>
        </w:trPr>
        <w:tc>
          <w:tcPr>
            <w:tcW w:w="2410" w:type="dxa"/>
            <w:vAlign w:val="bottom"/>
          </w:tcPr>
          <w:p w:rsidR="00F22553" w:rsidRDefault="00F22553">
            <w:pPr>
              <w:rPr>
                <w:szCs w:val="24"/>
              </w:rPr>
            </w:pPr>
          </w:p>
          <w:p w:rsidR="00F22553" w:rsidRDefault="00F22553">
            <w:pPr>
              <w:tabs>
                <w:tab w:val="left" w:pos="426"/>
              </w:tabs>
              <w:rPr>
                <w:szCs w:val="24"/>
              </w:rPr>
            </w:pPr>
          </w:p>
        </w:tc>
        <w:tc>
          <w:tcPr>
            <w:tcW w:w="1843" w:type="dxa"/>
            <w:vAlign w:val="bottom"/>
          </w:tcPr>
          <w:p w:rsidR="00F22553" w:rsidRDefault="00F22553">
            <w:pPr>
              <w:tabs>
                <w:tab w:val="left" w:pos="426"/>
              </w:tabs>
              <w:rPr>
                <w:szCs w:val="24"/>
              </w:rPr>
            </w:pPr>
          </w:p>
        </w:tc>
        <w:tc>
          <w:tcPr>
            <w:tcW w:w="5522" w:type="dxa"/>
            <w:vAlign w:val="bottom"/>
          </w:tcPr>
          <w:p w:rsidR="00F22553" w:rsidRDefault="00F22553">
            <w:pPr>
              <w:tabs>
                <w:tab w:val="left" w:pos="426"/>
              </w:tabs>
              <w:rPr>
                <w:szCs w:val="24"/>
              </w:rPr>
            </w:pPr>
          </w:p>
        </w:tc>
      </w:tr>
      <w:tr w:rsidR="00F22553">
        <w:trPr>
          <w:cantSplit/>
          <w:trHeight w:val="400"/>
          <w:jc w:val="center"/>
        </w:trPr>
        <w:tc>
          <w:tcPr>
            <w:tcW w:w="2410" w:type="dxa"/>
            <w:vAlign w:val="bottom"/>
          </w:tcPr>
          <w:p w:rsidR="00F22553" w:rsidRDefault="00F22553">
            <w:pPr>
              <w:rPr>
                <w:szCs w:val="24"/>
              </w:rPr>
            </w:pPr>
          </w:p>
          <w:p w:rsidR="00F22553" w:rsidRDefault="00F22553">
            <w:pPr>
              <w:tabs>
                <w:tab w:val="left" w:pos="426"/>
              </w:tabs>
              <w:rPr>
                <w:szCs w:val="24"/>
              </w:rPr>
            </w:pPr>
          </w:p>
        </w:tc>
        <w:tc>
          <w:tcPr>
            <w:tcW w:w="1843" w:type="dxa"/>
            <w:vAlign w:val="bottom"/>
          </w:tcPr>
          <w:p w:rsidR="00F22553" w:rsidRDefault="00F22553">
            <w:pPr>
              <w:tabs>
                <w:tab w:val="left" w:pos="426"/>
              </w:tabs>
              <w:rPr>
                <w:szCs w:val="24"/>
              </w:rPr>
            </w:pPr>
          </w:p>
        </w:tc>
        <w:tc>
          <w:tcPr>
            <w:tcW w:w="5522" w:type="dxa"/>
            <w:vAlign w:val="bottom"/>
          </w:tcPr>
          <w:p w:rsidR="00F22553" w:rsidRDefault="00F22553">
            <w:pPr>
              <w:tabs>
                <w:tab w:val="left" w:pos="426"/>
              </w:tabs>
              <w:rPr>
                <w:szCs w:val="24"/>
              </w:rPr>
            </w:pPr>
          </w:p>
        </w:tc>
      </w:tr>
      <w:tr w:rsidR="00F22553">
        <w:trPr>
          <w:cantSplit/>
          <w:trHeight w:val="400"/>
          <w:jc w:val="center"/>
        </w:trPr>
        <w:tc>
          <w:tcPr>
            <w:tcW w:w="2410" w:type="dxa"/>
            <w:vAlign w:val="bottom"/>
          </w:tcPr>
          <w:p w:rsidR="00F22553" w:rsidRDefault="00F22553">
            <w:pPr>
              <w:rPr>
                <w:szCs w:val="24"/>
              </w:rPr>
            </w:pPr>
          </w:p>
          <w:p w:rsidR="00F22553" w:rsidRDefault="00F22553">
            <w:pPr>
              <w:tabs>
                <w:tab w:val="left" w:pos="426"/>
              </w:tabs>
              <w:rPr>
                <w:szCs w:val="24"/>
              </w:rPr>
            </w:pPr>
          </w:p>
        </w:tc>
        <w:tc>
          <w:tcPr>
            <w:tcW w:w="1843" w:type="dxa"/>
            <w:vAlign w:val="bottom"/>
          </w:tcPr>
          <w:p w:rsidR="00F22553" w:rsidRDefault="00F22553">
            <w:pPr>
              <w:tabs>
                <w:tab w:val="left" w:pos="426"/>
              </w:tabs>
              <w:rPr>
                <w:szCs w:val="24"/>
              </w:rPr>
            </w:pPr>
          </w:p>
        </w:tc>
        <w:tc>
          <w:tcPr>
            <w:tcW w:w="5522" w:type="dxa"/>
            <w:vAlign w:val="bottom"/>
          </w:tcPr>
          <w:p w:rsidR="00F22553" w:rsidRDefault="00F22553">
            <w:pPr>
              <w:tabs>
                <w:tab w:val="left" w:pos="426"/>
              </w:tabs>
              <w:rPr>
                <w:szCs w:val="24"/>
              </w:rPr>
            </w:pPr>
          </w:p>
        </w:tc>
      </w:tr>
    </w:tbl>
    <w:p w:rsidR="00F22553" w:rsidRDefault="00F22553" w:rsidP="006C57AA">
      <w:pPr>
        <w:tabs>
          <w:tab w:val="left" w:pos="426"/>
          <w:tab w:val="left" w:pos="4536"/>
          <w:tab w:val="left" w:pos="4706"/>
        </w:tabs>
        <w:spacing w:before="120"/>
        <w:rPr>
          <w:szCs w:val="24"/>
        </w:rPr>
      </w:pPr>
      <w:r>
        <w:rPr>
          <w:sz w:val="22"/>
          <w:szCs w:val="22"/>
        </w:rPr>
        <w:t xml:space="preserve">Jedná-li se o užití více pozemků, </w:t>
      </w:r>
      <w:r>
        <w:rPr>
          <w:szCs w:val="24"/>
        </w:rPr>
        <w:t xml:space="preserve"> připojují se údaje obsažené v tomto bodě  v samostatné příloze:  </w:t>
      </w:r>
    </w:p>
    <w:p w:rsidR="00F22553" w:rsidRDefault="00F22553" w:rsidP="006C57AA">
      <w:pPr>
        <w:tabs>
          <w:tab w:val="left" w:pos="426"/>
          <w:tab w:val="left" w:pos="4536"/>
          <w:tab w:val="left" w:pos="470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F22553" w:rsidRDefault="00F22553" w:rsidP="006C57AA">
      <w:pPr>
        <w:pStyle w:val="Styl1"/>
      </w:pPr>
    </w:p>
    <w:p w:rsidR="00F22553" w:rsidRDefault="00F22553" w:rsidP="006C57AA">
      <w:pPr>
        <w:pStyle w:val="Styl1"/>
      </w:pPr>
      <w:r>
        <w:t>VIII. Údaje o tom, jak se naloží s vybouraným materiálem a kam se přebytečný materiál uloží</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spacing w:before="120"/>
        <w:rPr>
          <w:szCs w:val="24"/>
        </w:rPr>
      </w:pPr>
      <w:r>
        <w:rPr>
          <w:szCs w:val="24"/>
        </w:rPr>
        <w:t>…………………………………………..…………………………………………………….</w:t>
      </w:r>
    </w:p>
    <w:p w:rsidR="00F22553" w:rsidRDefault="00F22553" w:rsidP="006C57AA">
      <w:pPr>
        <w:spacing w:before="120"/>
        <w:rPr>
          <w:szCs w:val="24"/>
        </w:rPr>
      </w:pPr>
      <w:r>
        <w:rPr>
          <w:szCs w:val="24"/>
        </w:rPr>
        <w:t>……………………………………………………..………………………………………….</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spacing w:before="120"/>
        <w:rPr>
          <w:szCs w:val="24"/>
        </w:rPr>
      </w:pPr>
      <w:r>
        <w:rPr>
          <w:szCs w:val="24"/>
        </w:rPr>
        <w:t>…………………………………………..……………………………………………………….</w:t>
      </w:r>
    </w:p>
    <w:p w:rsidR="00F22553" w:rsidRDefault="00F22553" w:rsidP="006C57AA">
      <w:pPr>
        <w:spacing w:before="120"/>
        <w:rPr>
          <w:szCs w:val="24"/>
        </w:rPr>
      </w:pPr>
      <w:r>
        <w:rPr>
          <w:szCs w:val="24"/>
        </w:rPr>
        <w:t>……………………………………………………..…………………………………………….</w:t>
      </w:r>
    </w:p>
    <w:p w:rsidR="00F22553" w:rsidRDefault="00F22553" w:rsidP="006C57AA">
      <w:pPr>
        <w:spacing w:before="120"/>
        <w:rPr>
          <w:szCs w:val="24"/>
        </w:rPr>
      </w:pPr>
    </w:p>
    <w:p w:rsidR="00F22553" w:rsidRDefault="00F22553" w:rsidP="006C57AA">
      <w:pPr>
        <w:tabs>
          <w:tab w:val="left" w:pos="567"/>
        </w:tabs>
        <w:spacing w:before="360" w:after="120"/>
        <w:rPr>
          <w:b/>
          <w:szCs w:val="24"/>
        </w:rPr>
      </w:pPr>
      <w:r>
        <w:rPr>
          <w:b/>
          <w:szCs w:val="24"/>
        </w:rPr>
        <w:t>IX.  Předpokládaný termín zahájení a ukončení prací</w:t>
      </w:r>
    </w:p>
    <w:p w:rsidR="00F22553" w:rsidRDefault="00F22553" w:rsidP="006C57AA">
      <w:pPr>
        <w:tabs>
          <w:tab w:val="left" w:pos="426"/>
          <w:tab w:val="left" w:pos="2127"/>
          <w:tab w:val="left" w:pos="3261"/>
        </w:tabs>
        <w:spacing w:line="360" w:lineRule="auto"/>
        <w:rPr>
          <w:szCs w:val="24"/>
        </w:rPr>
      </w:pPr>
      <w:r>
        <w:rPr>
          <w:szCs w:val="24"/>
        </w:rPr>
        <w:t>Zahájení………………………………….………………………………….…………………</w:t>
      </w:r>
    </w:p>
    <w:p w:rsidR="00F22553" w:rsidRDefault="00F22553" w:rsidP="006C57AA">
      <w:pPr>
        <w:tabs>
          <w:tab w:val="left" w:pos="426"/>
          <w:tab w:val="left" w:pos="2127"/>
          <w:tab w:val="left" w:pos="3261"/>
        </w:tabs>
        <w:spacing w:line="360" w:lineRule="auto"/>
        <w:rPr>
          <w:szCs w:val="24"/>
        </w:rPr>
      </w:pPr>
      <w:r>
        <w:rPr>
          <w:szCs w:val="24"/>
        </w:rPr>
        <w:t>Ukončení……………………….………………………….…….………………………..……</w:t>
      </w:r>
    </w:p>
    <w:p w:rsidR="00F22553" w:rsidRDefault="00F22553" w:rsidP="006C57AA">
      <w:pPr>
        <w:tabs>
          <w:tab w:val="left" w:pos="426"/>
          <w:tab w:val="left" w:pos="2127"/>
          <w:tab w:val="left" w:pos="3261"/>
        </w:tabs>
        <w:spacing w:line="360" w:lineRule="auto"/>
        <w:rPr>
          <w:szCs w:val="24"/>
        </w:rPr>
      </w:pPr>
    </w:p>
    <w:p w:rsidR="00F22553" w:rsidRDefault="00F22553" w:rsidP="006C57AA">
      <w:pPr>
        <w:pStyle w:val="Styl1"/>
      </w:pPr>
      <w:r>
        <w:t>X.  Údaje o tom, jak bude upraven a využit uvolněný pozemek</w:t>
      </w:r>
      <w:r>
        <w:tab/>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spacing w:before="120"/>
        <w:rPr>
          <w:szCs w:val="24"/>
        </w:rPr>
      </w:pPr>
      <w:r>
        <w:rPr>
          <w:szCs w:val="24"/>
        </w:rPr>
        <w:t>…………………………………………..………………………………………………………</w:t>
      </w:r>
    </w:p>
    <w:p w:rsidR="00F22553" w:rsidRDefault="00F22553" w:rsidP="006C57AA">
      <w:pPr>
        <w:spacing w:before="120"/>
        <w:rPr>
          <w:szCs w:val="24"/>
        </w:rPr>
      </w:pPr>
      <w:r>
        <w:rPr>
          <w:szCs w:val="24"/>
        </w:rPr>
        <w:t>……………………………………………………..……………………………………………</w:t>
      </w:r>
    </w:p>
    <w:p w:rsidR="00F22553" w:rsidRDefault="00F22553" w:rsidP="006C57AA">
      <w:pPr>
        <w:tabs>
          <w:tab w:val="left" w:pos="426"/>
          <w:tab w:val="left" w:pos="2013"/>
          <w:tab w:val="left" w:pos="3119"/>
          <w:tab w:val="left" w:pos="4536"/>
        </w:tabs>
        <w:spacing w:before="120"/>
        <w:rPr>
          <w:szCs w:val="24"/>
        </w:rPr>
      </w:pPr>
      <w:r>
        <w:rPr>
          <w:szCs w:val="24"/>
        </w:rPr>
        <w:t>.......................................................................................................................................................</w:t>
      </w:r>
    </w:p>
    <w:p w:rsidR="00F22553" w:rsidRDefault="00F22553" w:rsidP="006C57AA">
      <w:pPr>
        <w:tabs>
          <w:tab w:val="left" w:pos="426"/>
          <w:tab w:val="left" w:pos="2013"/>
          <w:tab w:val="left" w:pos="3119"/>
          <w:tab w:val="left" w:pos="4536"/>
        </w:tabs>
        <w:spacing w:before="120"/>
        <w:rPr>
          <w:szCs w:val="24"/>
        </w:rPr>
      </w:pPr>
    </w:p>
    <w:p w:rsidR="00F22553" w:rsidRDefault="00F22553" w:rsidP="006C57AA">
      <w:pPr>
        <w:tabs>
          <w:tab w:val="left" w:pos="720"/>
          <w:tab w:val="left" w:pos="4536"/>
          <w:tab w:val="left" w:pos="4706"/>
        </w:tabs>
        <w:rPr>
          <w:szCs w:val="24"/>
        </w:rPr>
      </w:pPr>
    </w:p>
    <w:p w:rsidR="00F22553" w:rsidRDefault="00F22553" w:rsidP="006C57AA">
      <w:pPr>
        <w:tabs>
          <w:tab w:val="left" w:pos="426"/>
          <w:tab w:val="left" w:pos="2127"/>
          <w:tab w:val="left" w:pos="3261"/>
        </w:tabs>
        <w:spacing w:line="360" w:lineRule="auto"/>
        <w:rPr>
          <w:szCs w:val="24"/>
        </w:rPr>
      </w:pPr>
    </w:p>
    <w:p w:rsidR="00F22553" w:rsidRDefault="00F22553" w:rsidP="006C57AA">
      <w:pPr>
        <w:tabs>
          <w:tab w:val="left" w:pos="426"/>
          <w:tab w:val="left" w:pos="2127"/>
          <w:tab w:val="left" w:pos="3261"/>
        </w:tabs>
        <w:spacing w:line="360" w:lineRule="auto"/>
        <w:rPr>
          <w:szCs w:val="24"/>
        </w:rPr>
      </w:pPr>
    </w:p>
    <w:p w:rsidR="00F22553" w:rsidRDefault="00F22553" w:rsidP="006C57AA">
      <w:pPr>
        <w:tabs>
          <w:tab w:val="left" w:pos="426"/>
          <w:tab w:val="left" w:pos="2127"/>
          <w:tab w:val="left" w:pos="3261"/>
        </w:tabs>
        <w:spacing w:line="360" w:lineRule="auto"/>
        <w:rPr>
          <w:szCs w:val="24"/>
        </w:rPr>
      </w:pPr>
      <w:r>
        <w:rPr>
          <w:szCs w:val="24"/>
        </w:rPr>
        <w:t>V …………...……………………dne……..…....…….</w:t>
      </w:r>
    </w:p>
    <w:p w:rsidR="00F22553" w:rsidRDefault="00F22553" w:rsidP="006C57AA">
      <w:pPr>
        <w:tabs>
          <w:tab w:val="left" w:pos="426"/>
          <w:tab w:val="left" w:pos="2127"/>
          <w:tab w:val="left" w:pos="3261"/>
        </w:tabs>
        <w:spacing w:line="360" w:lineRule="auto"/>
        <w:rPr>
          <w:szCs w:val="24"/>
        </w:rPr>
      </w:pPr>
    </w:p>
    <w:p w:rsidR="00F22553" w:rsidRDefault="00F22553" w:rsidP="006C57AA">
      <w:pPr>
        <w:tabs>
          <w:tab w:val="left" w:pos="426"/>
          <w:tab w:val="left" w:pos="2127"/>
          <w:tab w:val="left" w:pos="3261"/>
        </w:tabs>
        <w:spacing w:line="360" w:lineRule="auto"/>
        <w:rPr>
          <w:szCs w:val="24"/>
        </w:rPr>
      </w:pPr>
    </w:p>
    <w:p w:rsidR="00F22553" w:rsidRDefault="00F22553" w:rsidP="006C57AA">
      <w:pPr>
        <w:ind w:left="4820"/>
        <w:rPr>
          <w:szCs w:val="24"/>
        </w:rPr>
      </w:pPr>
      <w:r>
        <w:rPr>
          <w:szCs w:val="24"/>
        </w:rPr>
        <w:t>……………………………………………</w:t>
      </w:r>
    </w:p>
    <w:p w:rsidR="00F22553" w:rsidRDefault="00F22553" w:rsidP="006C57AA">
      <w:pPr>
        <w:ind w:left="6521"/>
        <w:rPr>
          <w:szCs w:val="24"/>
        </w:rPr>
      </w:pPr>
      <w:r>
        <w:rPr>
          <w:szCs w:val="24"/>
        </w:rPr>
        <w:t xml:space="preserve">podpis </w:t>
      </w:r>
    </w:p>
    <w:p w:rsidR="00F22553" w:rsidRDefault="00F22553" w:rsidP="006C57AA">
      <w:pPr>
        <w:rPr>
          <w:szCs w:val="24"/>
        </w:rPr>
      </w:pPr>
    </w:p>
    <w:p w:rsidR="00F22553" w:rsidRDefault="00F22553" w:rsidP="006C57AA">
      <w:pPr>
        <w:rPr>
          <w:szCs w:val="24"/>
        </w:rPr>
      </w:pPr>
    </w:p>
    <w:p w:rsidR="00F22553" w:rsidRDefault="00F22553" w:rsidP="006C57AA">
      <w:pPr>
        <w:jc w:val="center"/>
        <w:rPr>
          <w:b/>
          <w:sz w:val="28"/>
          <w:szCs w:val="28"/>
        </w:rPr>
      </w:pPr>
      <w:r>
        <w:rPr>
          <w:szCs w:val="24"/>
        </w:rPr>
        <w:br w:type="page"/>
      </w:r>
      <w:r>
        <w:rPr>
          <w:b/>
          <w:sz w:val="28"/>
          <w:szCs w:val="28"/>
        </w:rPr>
        <w:t>ČÁST B</w:t>
      </w:r>
    </w:p>
    <w:p w:rsidR="00F22553" w:rsidRDefault="00F22553" w:rsidP="006C57AA">
      <w:pPr>
        <w:spacing w:before="360" w:after="120"/>
        <w:rPr>
          <w:b/>
          <w:szCs w:val="24"/>
        </w:rPr>
      </w:pPr>
      <w:r>
        <w:rPr>
          <w:b/>
          <w:szCs w:val="24"/>
        </w:rPr>
        <w:t>Přílohy ohlášení odstranění stavby: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
        <w:gridCol w:w="9323"/>
      </w:tblGrid>
      <w:tr w:rsidR="00F22553">
        <w:tc>
          <w:tcPr>
            <w:tcW w:w="531" w:type="dxa"/>
            <w:tcBorders>
              <w:top w:val="nil"/>
              <w:left w:val="nil"/>
              <w:bottom w:val="nil"/>
              <w:right w:val="nil"/>
            </w:tcBorders>
          </w:tcPr>
          <w:p w:rsidR="00F22553" w:rsidRDefault="00F22553">
            <w:pPr>
              <w:spacing w:before="120"/>
              <w:jc w:val="center"/>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323" w:type="dxa"/>
            <w:tcBorders>
              <w:top w:val="nil"/>
              <w:left w:val="nil"/>
              <w:bottom w:val="nil"/>
              <w:right w:val="nil"/>
            </w:tcBorders>
          </w:tcPr>
          <w:p w:rsidR="00F22553" w:rsidRDefault="00F22553" w:rsidP="006C57AA">
            <w:pPr>
              <w:numPr>
                <w:ilvl w:val="0"/>
                <w:numId w:val="34"/>
              </w:numPr>
              <w:spacing w:before="120"/>
              <w:rPr>
                <w:szCs w:val="24"/>
              </w:rPr>
            </w:pPr>
            <w:r>
              <w:rPr>
                <w:szCs w:val="24"/>
              </w:rPr>
              <w:t>Doklad prokazující vlastnické právo ke stavbě nebo jiné právo opravňující k odstranění stavby / zařízení / terénních úprav, pokud stavební úřad nemůže existenci takového práva ověřit v katastru nemovitostí dálkovým přístupem.</w:t>
            </w:r>
          </w:p>
        </w:tc>
      </w:tr>
      <w:tr w:rsidR="00F22553">
        <w:tc>
          <w:tcPr>
            <w:tcW w:w="531" w:type="dxa"/>
            <w:tcBorders>
              <w:top w:val="nil"/>
              <w:left w:val="nil"/>
              <w:bottom w:val="nil"/>
              <w:right w:val="nil"/>
            </w:tcBorders>
          </w:tcPr>
          <w:p w:rsidR="00F22553" w:rsidRDefault="00F22553">
            <w:pPr>
              <w:spacing w:before="120"/>
              <w:jc w:val="center"/>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323" w:type="dxa"/>
            <w:tcBorders>
              <w:top w:val="nil"/>
              <w:left w:val="nil"/>
              <w:bottom w:val="nil"/>
              <w:right w:val="nil"/>
            </w:tcBorders>
          </w:tcPr>
          <w:p w:rsidR="00F22553" w:rsidRDefault="00F22553" w:rsidP="006C57AA">
            <w:pPr>
              <w:numPr>
                <w:ilvl w:val="0"/>
                <w:numId w:val="34"/>
              </w:numPr>
              <w:spacing w:before="120"/>
              <w:rPr>
                <w:szCs w:val="24"/>
              </w:rPr>
            </w:pPr>
            <w:r>
              <w:rPr>
                <w:szCs w:val="24"/>
              </w:rPr>
              <w:t>Plná moc v případě zastupování vlastníka odstraňované stavby / zařízení / terénních úprav.</w:t>
            </w:r>
          </w:p>
        </w:tc>
      </w:tr>
      <w:tr w:rsidR="00F22553">
        <w:tc>
          <w:tcPr>
            <w:tcW w:w="531" w:type="dxa"/>
            <w:tcBorders>
              <w:top w:val="nil"/>
              <w:left w:val="nil"/>
              <w:bottom w:val="nil"/>
              <w:right w:val="nil"/>
            </w:tcBorders>
          </w:tcPr>
          <w:p w:rsidR="00F22553" w:rsidRDefault="00F22553">
            <w:pPr>
              <w:spacing w:before="120"/>
              <w:jc w:val="center"/>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323" w:type="dxa"/>
            <w:tcBorders>
              <w:top w:val="nil"/>
              <w:left w:val="nil"/>
              <w:bottom w:val="nil"/>
              <w:right w:val="nil"/>
            </w:tcBorders>
          </w:tcPr>
          <w:p w:rsidR="00F22553" w:rsidRDefault="00F22553" w:rsidP="006C57AA">
            <w:pPr>
              <w:numPr>
                <w:ilvl w:val="0"/>
                <w:numId w:val="34"/>
              </w:numPr>
              <w:spacing w:before="120"/>
              <w:rPr>
                <w:szCs w:val="24"/>
              </w:rPr>
            </w:pPr>
            <w:r>
              <w:rPr>
                <w:szCs w:val="24"/>
              </w:rPr>
              <w:t xml:space="preserve">Dokumentace  bouracích prací </w:t>
            </w:r>
            <w:r>
              <w:t>podle přílohy č. 8 vyhlášky č. 499/2006 Sb., jejíž součástí jsou:</w:t>
            </w:r>
            <w:r>
              <w:rPr>
                <w:szCs w:val="24"/>
              </w:rPr>
              <w:t xml:space="preserve">  </w:t>
            </w:r>
          </w:p>
          <w:p w:rsidR="00F22553" w:rsidRDefault="00F22553" w:rsidP="006C57AA">
            <w:pPr>
              <w:numPr>
                <w:ilvl w:val="1"/>
                <w:numId w:val="34"/>
              </w:numPr>
              <w:tabs>
                <w:tab w:val="clear" w:pos="1440"/>
                <w:tab w:val="num" w:pos="600"/>
                <w:tab w:val="num" w:pos="2160"/>
              </w:tabs>
              <w:autoSpaceDE w:val="0"/>
              <w:autoSpaceDN w:val="0"/>
              <w:adjustRightInd w:val="0"/>
              <w:spacing w:before="120"/>
              <w:ind w:left="600" w:hanging="283"/>
              <w:rPr>
                <w:szCs w:val="24"/>
              </w:rPr>
            </w:pPr>
            <w:r>
              <w:rPr>
                <w:szCs w:val="24"/>
              </w:rPr>
              <w:t>závazná stanoviska dotčených orgánů, popřípadě jejich rozhodnutí opatřená doložkou právní moci nebo jiné doklady podle zvláštních právních předpisů, pokud mohou být veřejné zájmy, které tyto orgány podle zvláštního právního předpisu hájí, odstraňováním stavby dotčeny,</w:t>
            </w:r>
          </w:p>
          <w:p w:rsidR="00F22553" w:rsidRDefault="00F22553" w:rsidP="006C57AA">
            <w:pPr>
              <w:numPr>
                <w:ilvl w:val="1"/>
                <w:numId w:val="34"/>
              </w:numPr>
              <w:tabs>
                <w:tab w:val="num" w:pos="600"/>
              </w:tabs>
              <w:spacing w:before="120"/>
              <w:ind w:left="600" w:hanging="283"/>
              <w:rPr>
                <w:szCs w:val="24"/>
              </w:rPr>
            </w:pPr>
            <w:r>
              <w:rPr>
                <w:szCs w:val="24"/>
              </w:rPr>
              <w:t>stanoviska vlastníků veřejné dopravní a technické infrastruktury k možnosti a způsobu odpojení nebo k podmínkám dotčených ochranných a bezpečnostních pásem, popřípadě vyznačená na situačním výkresu.</w:t>
            </w:r>
          </w:p>
        </w:tc>
      </w:tr>
      <w:tr w:rsidR="00F22553">
        <w:tc>
          <w:tcPr>
            <w:tcW w:w="531" w:type="dxa"/>
            <w:tcBorders>
              <w:top w:val="nil"/>
              <w:left w:val="nil"/>
              <w:bottom w:val="nil"/>
              <w:right w:val="nil"/>
            </w:tcBorders>
          </w:tcPr>
          <w:p w:rsidR="00F22553" w:rsidRDefault="00F22553">
            <w:pPr>
              <w:spacing w:before="120"/>
            </w:pPr>
            <w:r>
              <w:fldChar w:fldCharType="begin">
                <w:ffData>
                  <w:name w:val=""/>
                  <w:enabled/>
                  <w:calcOnExit w:val="0"/>
                  <w:checkBox>
                    <w:sizeAuto/>
                    <w:default w:val="0"/>
                  </w:checkBox>
                </w:ffData>
              </w:fldChar>
            </w:r>
            <w:r>
              <w:instrText xml:space="preserve"> FORMCHECKBOX </w:instrText>
            </w:r>
            <w:r>
              <w:fldChar w:fldCharType="end"/>
            </w:r>
          </w:p>
        </w:tc>
        <w:tc>
          <w:tcPr>
            <w:tcW w:w="9323" w:type="dxa"/>
            <w:tcBorders>
              <w:top w:val="nil"/>
              <w:left w:val="nil"/>
              <w:bottom w:val="nil"/>
              <w:right w:val="nil"/>
            </w:tcBorders>
          </w:tcPr>
          <w:p w:rsidR="00F22553" w:rsidRDefault="00F22553" w:rsidP="006C57AA">
            <w:pPr>
              <w:numPr>
                <w:ilvl w:val="0"/>
                <w:numId w:val="34"/>
              </w:numPr>
              <w:tabs>
                <w:tab w:val="left" w:pos="-284"/>
              </w:tabs>
              <w:spacing w:before="120"/>
              <w:rPr>
                <w:szCs w:val="24"/>
              </w:rPr>
            </w:pPr>
            <w:r>
              <w:rPr>
                <w:szCs w:val="24"/>
              </w:rPr>
              <w:t>U staveb odstraňovaných svépomocí písemné prohlášení stavbyvedoucího, že bude řídit odstraňování stavby nebo prohlášení odborně způsobilé osoby, že bude vykonávat  stavební dozor (není-li stavebník pro takovou činnost sám odborně způsobilý).</w:t>
            </w:r>
          </w:p>
        </w:tc>
      </w:tr>
      <w:tr w:rsidR="00F22553">
        <w:tc>
          <w:tcPr>
            <w:tcW w:w="531" w:type="dxa"/>
            <w:tcBorders>
              <w:top w:val="nil"/>
              <w:left w:val="nil"/>
              <w:bottom w:val="nil"/>
              <w:right w:val="nil"/>
            </w:tcBorders>
          </w:tcPr>
          <w:p w:rsidR="00F22553" w:rsidRDefault="00F22553">
            <w:pPr>
              <w:spacing w:before="120"/>
            </w:pPr>
            <w:r>
              <w:fldChar w:fldCharType="begin">
                <w:ffData>
                  <w:name w:val=""/>
                  <w:enabled/>
                  <w:calcOnExit w:val="0"/>
                  <w:checkBox>
                    <w:sizeAuto/>
                    <w:default w:val="0"/>
                  </w:checkBox>
                </w:ffData>
              </w:fldChar>
            </w:r>
            <w:r>
              <w:instrText xml:space="preserve"> FORMCHECKBOX </w:instrText>
            </w:r>
            <w:r>
              <w:fldChar w:fldCharType="end"/>
            </w:r>
          </w:p>
        </w:tc>
        <w:tc>
          <w:tcPr>
            <w:tcW w:w="9323" w:type="dxa"/>
            <w:tcBorders>
              <w:top w:val="nil"/>
              <w:left w:val="nil"/>
              <w:bottom w:val="nil"/>
              <w:right w:val="nil"/>
            </w:tcBorders>
          </w:tcPr>
          <w:p w:rsidR="00F22553" w:rsidRDefault="00F22553" w:rsidP="006C57AA">
            <w:pPr>
              <w:numPr>
                <w:ilvl w:val="0"/>
                <w:numId w:val="34"/>
              </w:numPr>
              <w:tabs>
                <w:tab w:val="left" w:pos="-284"/>
                <w:tab w:val="num" w:pos="459"/>
              </w:tabs>
              <w:spacing w:before="120"/>
              <w:rPr>
                <w:szCs w:val="24"/>
              </w:rPr>
            </w:pPr>
            <w:r>
              <w:rPr>
                <w:szCs w:val="24"/>
              </w:rPr>
              <w:t xml:space="preserve">Doklad o kvalifikaci osoby, která bude vykonávat  stavební dozor. </w:t>
            </w:r>
          </w:p>
        </w:tc>
      </w:tr>
      <w:tr w:rsidR="00F22553">
        <w:tc>
          <w:tcPr>
            <w:tcW w:w="531" w:type="dxa"/>
            <w:tcBorders>
              <w:top w:val="nil"/>
              <w:left w:val="nil"/>
              <w:bottom w:val="nil"/>
              <w:right w:val="nil"/>
            </w:tcBorders>
          </w:tcPr>
          <w:p w:rsidR="00F22553" w:rsidRDefault="00F22553">
            <w:pPr>
              <w:spacing w:before="120"/>
              <w:jc w:val="center"/>
              <w:rPr>
                <w:color w:val="000000"/>
                <w:szCs w:val="24"/>
              </w:rPr>
            </w:pPr>
            <w:r>
              <w:rPr>
                <w:color w:val="000000"/>
                <w:szCs w:val="24"/>
              </w:rPr>
              <w:fldChar w:fldCharType="begin">
                <w:ffData>
                  <w:name w:val="Zaškrtávací26"/>
                  <w:enabled/>
                  <w:calcOnExit w:val="0"/>
                  <w:checkBox>
                    <w:sizeAuto/>
                    <w:default w:val="0"/>
                  </w:checkBox>
                </w:ffData>
              </w:fldChar>
            </w:r>
            <w:r>
              <w:rPr>
                <w:color w:val="000000"/>
                <w:szCs w:val="24"/>
              </w:rPr>
              <w:instrText xml:space="preserve"> FORMCHECKBOX </w:instrText>
            </w:r>
            <w:r>
              <w:rPr>
                <w:color w:val="000000"/>
                <w:szCs w:val="24"/>
              </w:rPr>
            </w:r>
            <w:r>
              <w:rPr>
                <w:color w:val="000000"/>
                <w:szCs w:val="24"/>
              </w:rPr>
              <w:fldChar w:fldCharType="end"/>
            </w:r>
          </w:p>
        </w:tc>
        <w:tc>
          <w:tcPr>
            <w:tcW w:w="9323" w:type="dxa"/>
            <w:tcBorders>
              <w:top w:val="nil"/>
              <w:left w:val="nil"/>
              <w:bottom w:val="nil"/>
              <w:right w:val="nil"/>
            </w:tcBorders>
          </w:tcPr>
          <w:p w:rsidR="00F22553" w:rsidRDefault="00F22553" w:rsidP="006C57AA">
            <w:pPr>
              <w:numPr>
                <w:ilvl w:val="0"/>
                <w:numId w:val="34"/>
              </w:numPr>
              <w:spacing w:before="120"/>
              <w:rPr>
                <w:color w:val="000000"/>
                <w:szCs w:val="24"/>
              </w:rPr>
            </w:pPr>
            <w:r>
              <w:rPr>
                <w:color w:val="000000"/>
              </w:rPr>
              <w:t>Další přílohy podle části A:</w:t>
            </w:r>
          </w:p>
          <w:p w:rsidR="00F22553" w:rsidRDefault="00F22553">
            <w:pPr>
              <w:tabs>
                <w:tab w:val="left" w:pos="742"/>
                <w:tab w:val="left" w:pos="2160"/>
              </w:tabs>
              <w:spacing w:before="100"/>
              <w:ind w:left="340"/>
              <w:rPr>
                <w:color w:val="000000"/>
                <w:szCs w:val="24"/>
              </w:rPr>
            </w:pPr>
            <w:r>
              <w:rPr>
                <w:color w:val="000000"/>
                <w:sz w:val="20"/>
              </w:rPr>
              <w:fldChar w:fldCharType="begin">
                <w:ffData>
                  <w:name w:val="Zaškrtávací26"/>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end"/>
            </w:r>
            <w:r>
              <w:rPr>
                <w:color w:val="000000"/>
                <w:szCs w:val="24"/>
              </w:rPr>
              <w:t xml:space="preserve">  </w:t>
            </w:r>
            <w:r>
              <w:rPr>
                <w:color w:val="000000"/>
                <w:szCs w:val="24"/>
              </w:rPr>
              <w:tab/>
              <w:t>k bodu I. žádosti</w:t>
            </w:r>
          </w:p>
          <w:p w:rsidR="00F22553" w:rsidRDefault="00F22553">
            <w:pPr>
              <w:tabs>
                <w:tab w:val="left" w:pos="742"/>
                <w:tab w:val="left" w:pos="2160"/>
              </w:tabs>
              <w:spacing w:before="100"/>
              <w:ind w:left="340"/>
              <w:rPr>
                <w:color w:val="000000"/>
                <w:szCs w:val="24"/>
              </w:rPr>
            </w:pPr>
            <w:r>
              <w:rPr>
                <w:color w:val="000000"/>
                <w:sz w:val="20"/>
              </w:rPr>
              <w:fldChar w:fldCharType="begin">
                <w:ffData>
                  <w:name w:val="Zaškrtávací26"/>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end"/>
            </w:r>
            <w:r>
              <w:rPr>
                <w:color w:val="000000"/>
                <w:szCs w:val="24"/>
              </w:rPr>
              <w:t xml:space="preserve">  </w:t>
            </w:r>
            <w:r>
              <w:rPr>
                <w:color w:val="000000"/>
                <w:szCs w:val="24"/>
              </w:rPr>
              <w:tab/>
              <w:t>k bodu II. žádosti</w:t>
            </w:r>
          </w:p>
          <w:p w:rsidR="00F22553" w:rsidRDefault="00F22553">
            <w:pPr>
              <w:pStyle w:val="NormalWeb"/>
              <w:shd w:val="clear" w:color="auto" w:fill="FFFFFF"/>
              <w:tabs>
                <w:tab w:val="left" w:pos="742"/>
                <w:tab w:val="left" w:pos="2160"/>
              </w:tabs>
              <w:spacing w:beforeAutospacing="0" w:after="0" w:afterAutospacing="0"/>
              <w:ind w:left="340"/>
            </w:pPr>
            <w:r>
              <w:rPr>
                <w:sz w:val="20"/>
                <w:szCs w:val="20"/>
              </w:rPr>
              <w:fldChar w:fldCharType="begin">
                <w:ffData>
                  <w:name w:val="Zaškrtávací2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t xml:space="preserve">  </w:t>
            </w:r>
            <w:r>
              <w:tab/>
              <w:t>k bodu IV. žádosti</w:t>
            </w:r>
          </w:p>
          <w:p w:rsidR="00F22553" w:rsidRDefault="00F22553">
            <w:pPr>
              <w:pStyle w:val="NormalWeb"/>
              <w:shd w:val="clear" w:color="auto" w:fill="FFFFFF"/>
              <w:tabs>
                <w:tab w:val="left" w:pos="742"/>
                <w:tab w:val="left" w:pos="2160"/>
              </w:tabs>
              <w:spacing w:beforeAutospacing="0" w:after="0" w:afterAutospacing="0"/>
              <w:ind w:left="340"/>
            </w:pPr>
            <w:r>
              <w:rPr>
                <w:sz w:val="20"/>
                <w:szCs w:val="20"/>
              </w:rPr>
              <w:fldChar w:fldCharType="begin">
                <w:ffData>
                  <w:name w:val="Zaškrtávací2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t xml:space="preserve">  </w:t>
            </w:r>
            <w:r>
              <w:tab/>
              <w:t>k bodu VII. žádosti</w:t>
            </w:r>
            <w:bookmarkStart w:id="0" w:name="_GoBack"/>
            <w:bookmarkEnd w:id="0"/>
          </w:p>
        </w:tc>
      </w:tr>
    </w:tbl>
    <w:p w:rsidR="00F22553" w:rsidRDefault="00F22553" w:rsidP="006C57AA"/>
    <w:p w:rsidR="00F22553" w:rsidRDefault="00F22553" w:rsidP="006C57AA">
      <w:pPr>
        <w:jc w:val="center"/>
      </w:pPr>
    </w:p>
    <w:p w:rsidR="00F22553" w:rsidRDefault="00F22553" w:rsidP="006C57AA">
      <w:pPr>
        <w:jc w:val="center"/>
      </w:pPr>
    </w:p>
    <w:p w:rsidR="00F22553" w:rsidRDefault="00F22553" w:rsidP="006C57AA"/>
    <w:sectPr w:rsidR="00F22553" w:rsidSect="007032D8">
      <w:pgSz w:w="11906" w:h="16838"/>
      <w:pgMar w:top="1079" w:right="746" w:bottom="1417"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8F2"/>
    <w:multiLevelType w:val="hybridMultilevel"/>
    <w:tmpl w:val="782C8F6E"/>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0D761D0B"/>
    <w:multiLevelType w:val="hybridMultilevel"/>
    <w:tmpl w:val="8982CEA4"/>
    <w:lvl w:ilvl="0" w:tplc="69266A16">
      <w:start w:val="1"/>
      <w:numFmt w:val="decimal"/>
      <w:lvlText w:val="%1."/>
      <w:lvlJc w:val="left"/>
      <w:pPr>
        <w:tabs>
          <w:tab w:val="num" w:pos="720"/>
        </w:tabs>
        <w:ind w:left="720" w:hanging="360"/>
      </w:pPr>
      <w:rPr>
        <w:rFonts w:cs="Times New Roman"/>
      </w:rPr>
    </w:lvl>
    <w:lvl w:ilvl="1" w:tplc="AEFA3D16">
      <w:start w:val="1"/>
      <w:numFmt w:val="bullet"/>
      <w:lvlText w:val="-"/>
      <w:lvlJc w:val="left"/>
      <w:pPr>
        <w:tabs>
          <w:tab w:val="num" w:pos="1440"/>
        </w:tabs>
        <w:ind w:left="1440" w:hanging="360"/>
      </w:pPr>
      <w:rPr>
        <w:rFonts w:ascii="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E5E65246">
      <w:start w:val="1"/>
      <w:numFmt w:val="upperRoman"/>
      <w:lvlText w:val="%4."/>
      <w:lvlJc w:val="left"/>
      <w:pPr>
        <w:tabs>
          <w:tab w:val="num" w:pos="3240"/>
        </w:tabs>
        <w:ind w:left="3240" w:hanging="72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0F2B24FF"/>
    <w:multiLevelType w:val="hybridMultilevel"/>
    <w:tmpl w:val="3D9AA36C"/>
    <w:lvl w:ilvl="0" w:tplc="83B4F036">
      <w:start w:val="1"/>
      <w:numFmt w:val="decimal"/>
      <w:lvlText w:val="%1."/>
      <w:lvlJc w:val="left"/>
      <w:pPr>
        <w:tabs>
          <w:tab w:val="num" w:pos="340"/>
        </w:tabs>
        <w:ind w:left="340" w:hanging="340"/>
      </w:pPr>
      <w:rPr>
        <w:rFonts w:cs="Times New Roman"/>
      </w:rPr>
    </w:lvl>
    <w:lvl w:ilvl="1" w:tplc="5D7E1256">
      <w:start w:val="8"/>
      <w:numFmt w:val="decimal"/>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82C1127"/>
    <w:multiLevelType w:val="hybridMultilevel"/>
    <w:tmpl w:val="56CE6E14"/>
    <w:lvl w:ilvl="0" w:tplc="92B0D444">
      <w:start w:val="1"/>
      <w:numFmt w:val="upperLetter"/>
      <w:pStyle w:val="Styl6"/>
      <w:lvlText w:val="%1."/>
      <w:lvlJc w:val="left"/>
      <w:pPr>
        <w:tabs>
          <w:tab w:val="num" w:pos="340"/>
        </w:tabs>
        <w:ind w:left="340" w:hanging="340"/>
      </w:pPr>
      <w:rPr>
        <w:rFonts w:ascii="Times New Roman" w:hAnsi="Times New Roman" w:cs="Times New Roman" w:hint="default"/>
        <w:b/>
        <w:i w:val="0"/>
        <w:strike w:val="0"/>
        <w:dstrike w:val="0"/>
        <w:sz w:val="24"/>
        <w:szCs w:val="24"/>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8F22784"/>
    <w:multiLevelType w:val="hybridMultilevel"/>
    <w:tmpl w:val="4968AAF8"/>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7">
    <w:nsid w:val="24C54EDE"/>
    <w:multiLevelType w:val="hybridMultilevel"/>
    <w:tmpl w:val="A062690A"/>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2A217367"/>
    <w:multiLevelType w:val="hybridMultilevel"/>
    <w:tmpl w:val="BD68C5EE"/>
    <w:lvl w:ilvl="0" w:tplc="23BEAE78">
      <w:start w:val="1"/>
      <w:numFmt w:val="decimal"/>
      <w:lvlText w:val="%1."/>
      <w:lvlJc w:val="left"/>
      <w:pPr>
        <w:tabs>
          <w:tab w:val="num" w:pos="340"/>
        </w:tabs>
        <w:ind w:left="340" w:hanging="340"/>
      </w:pPr>
      <w:rPr>
        <w:rFonts w:cs="Times New Roman"/>
      </w:rPr>
    </w:lvl>
    <w:lvl w:ilvl="1" w:tplc="AEFA3D16">
      <w:start w:val="1"/>
      <w:numFmt w:val="bullet"/>
      <w:lvlText w:val="-"/>
      <w:lvlJc w:val="left"/>
      <w:pPr>
        <w:tabs>
          <w:tab w:val="num" w:pos="1440"/>
        </w:tabs>
        <w:ind w:left="1440" w:hanging="360"/>
      </w:pPr>
      <w:rPr>
        <w:rFonts w:ascii="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2CD359CC"/>
    <w:multiLevelType w:val="hybridMultilevel"/>
    <w:tmpl w:val="7E3C48FA"/>
    <w:lvl w:ilvl="0" w:tplc="846C8ABA">
      <w:start w:val="1"/>
      <w:numFmt w:val="decimal"/>
      <w:lvlText w:val="%1."/>
      <w:lvlJc w:val="left"/>
      <w:pPr>
        <w:tabs>
          <w:tab w:val="num" w:pos="360"/>
        </w:tabs>
        <w:ind w:left="360" w:hanging="360"/>
      </w:pPr>
      <w:rPr>
        <w:rFonts w:cs="Times New Roman"/>
      </w:rPr>
    </w:lvl>
    <w:lvl w:ilvl="1" w:tplc="2898988E">
      <w:start w:val="1"/>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2FC72AC7"/>
    <w:multiLevelType w:val="hybridMultilevel"/>
    <w:tmpl w:val="97900CB2"/>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342D6001"/>
    <w:multiLevelType w:val="hybridMultilevel"/>
    <w:tmpl w:val="96E0A948"/>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37601261"/>
    <w:multiLevelType w:val="hybridMultilevel"/>
    <w:tmpl w:val="A76A1786"/>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389A1E7D"/>
    <w:multiLevelType w:val="hybridMultilevel"/>
    <w:tmpl w:val="BC42D1EA"/>
    <w:lvl w:ilvl="0" w:tplc="5EF42D1A">
      <w:start w:val="1"/>
      <w:numFmt w:val="lowerLetter"/>
      <w:lvlText w:val="%1)"/>
      <w:lvlJc w:val="left"/>
      <w:pPr>
        <w:tabs>
          <w:tab w:val="num" w:pos="720"/>
        </w:tabs>
        <w:ind w:left="720" w:hanging="360"/>
      </w:pPr>
      <w:rPr>
        <w:rFonts w:cs="Times New Roman"/>
      </w:rPr>
    </w:lvl>
    <w:lvl w:ilvl="1" w:tplc="B9A8D70E">
      <w:start w:val="1"/>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3B11401E"/>
    <w:multiLevelType w:val="hybridMultilevel"/>
    <w:tmpl w:val="6026233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nsid w:val="40734C4B"/>
    <w:multiLevelType w:val="hybridMultilevel"/>
    <w:tmpl w:val="228C9D14"/>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7">
    <w:nsid w:val="433D506F"/>
    <w:multiLevelType w:val="hybridMultilevel"/>
    <w:tmpl w:val="E6DC0DC4"/>
    <w:lvl w:ilvl="0" w:tplc="14A43530">
      <w:start w:val="9"/>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4A9C0033"/>
    <w:multiLevelType w:val="hybridMultilevel"/>
    <w:tmpl w:val="BE4037C2"/>
    <w:lvl w:ilvl="0" w:tplc="EACC4EB6">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4BBF342E"/>
    <w:multiLevelType w:val="hybridMultilevel"/>
    <w:tmpl w:val="2898A4E4"/>
    <w:lvl w:ilvl="0" w:tplc="11B83EE0">
      <w:start w:val="8"/>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4E375D8A"/>
    <w:multiLevelType w:val="hybridMultilevel"/>
    <w:tmpl w:val="E7E28798"/>
    <w:lvl w:ilvl="0" w:tplc="96BC42CC">
      <w:start w:val="4"/>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4EB1249A"/>
    <w:multiLevelType w:val="hybridMultilevel"/>
    <w:tmpl w:val="BF9C5BCA"/>
    <w:lvl w:ilvl="0" w:tplc="846C8ABA">
      <w:start w:val="1"/>
      <w:numFmt w:val="decimal"/>
      <w:lvlText w:val="%1."/>
      <w:lvlJc w:val="left"/>
      <w:pPr>
        <w:tabs>
          <w:tab w:val="num" w:pos="360"/>
        </w:tabs>
        <w:ind w:left="360" w:hanging="360"/>
      </w:pPr>
      <w:rPr>
        <w:rFonts w:cs="Times New Roman"/>
      </w:rPr>
    </w:lvl>
    <w:lvl w:ilvl="1" w:tplc="B8E4710E">
      <w:start w:val="8"/>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54730CD7"/>
    <w:multiLevelType w:val="hybridMultilevel"/>
    <w:tmpl w:val="D2F482C0"/>
    <w:lvl w:ilvl="0" w:tplc="F64A21C4">
      <w:start w:val="1"/>
      <w:numFmt w:val="decimal"/>
      <w:lvlText w:val="%1."/>
      <w:lvlJc w:val="left"/>
      <w:pPr>
        <w:tabs>
          <w:tab w:val="num" w:pos="340"/>
        </w:tabs>
        <w:ind w:left="340" w:hanging="34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hint="default"/>
      </w:rPr>
    </w:lvl>
    <w:lvl w:ilvl="3" w:tplc="D38671E4">
      <w:start w:val="1"/>
      <w:numFmt w:val="upperRoman"/>
      <w:lvlText w:val="%4."/>
      <w:lvlJc w:val="left"/>
      <w:pPr>
        <w:tabs>
          <w:tab w:val="num" w:pos="3240"/>
        </w:tabs>
        <w:ind w:left="3240" w:hanging="72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nsid w:val="55F146BA"/>
    <w:multiLevelType w:val="hybridMultilevel"/>
    <w:tmpl w:val="1152C494"/>
    <w:lvl w:ilvl="0" w:tplc="14A43530">
      <w:start w:val="1"/>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57994748"/>
    <w:multiLevelType w:val="hybridMultilevel"/>
    <w:tmpl w:val="A062690A"/>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nsid w:val="5B145E91"/>
    <w:multiLevelType w:val="hybridMultilevel"/>
    <w:tmpl w:val="624A38C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pStyle w:val="Heading4"/>
      <w:lvlText w:val="(%4)"/>
      <w:lvlJc w:val="left"/>
      <w:pPr>
        <w:tabs>
          <w:tab w:val="num" w:pos="1440"/>
        </w:tabs>
        <w:ind w:left="1440" w:hanging="360"/>
      </w:pPr>
      <w:rPr>
        <w:rFonts w:cs="Times New Roman"/>
      </w:rPr>
    </w:lvl>
    <w:lvl w:ilvl="4">
      <w:start w:val="1"/>
      <w:numFmt w:val="lowerLetter"/>
      <w:pStyle w:val="Heading5"/>
      <w:lvlText w:val="(%5)"/>
      <w:lvlJc w:val="left"/>
      <w:pPr>
        <w:tabs>
          <w:tab w:val="num" w:pos="1800"/>
        </w:tabs>
        <w:ind w:left="1800" w:hanging="360"/>
      </w:pPr>
      <w:rPr>
        <w:rFonts w:cs="Times New Roman"/>
      </w:rPr>
    </w:lvl>
    <w:lvl w:ilvl="5">
      <w:start w:val="1"/>
      <w:numFmt w:val="lowerRoman"/>
      <w:pStyle w:val="Heading6"/>
      <w:lvlText w:val="(%6)"/>
      <w:lvlJc w:val="left"/>
      <w:pPr>
        <w:tabs>
          <w:tab w:val="num" w:pos="252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pStyle w:val="Heading8"/>
      <w:lvlText w:val="%8."/>
      <w:lvlJc w:val="left"/>
      <w:pPr>
        <w:tabs>
          <w:tab w:val="num" w:pos="2880"/>
        </w:tabs>
        <w:ind w:left="2880" w:hanging="360"/>
      </w:pPr>
      <w:rPr>
        <w:rFonts w:cs="Times New Roman"/>
      </w:rPr>
    </w:lvl>
    <w:lvl w:ilvl="8">
      <w:start w:val="1"/>
      <w:numFmt w:val="lowerRoman"/>
      <w:pStyle w:val="Heading9"/>
      <w:lvlText w:val="%9."/>
      <w:lvlJc w:val="left"/>
      <w:pPr>
        <w:tabs>
          <w:tab w:val="num" w:pos="3600"/>
        </w:tabs>
        <w:ind w:left="3240" w:hanging="360"/>
      </w:pPr>
      <w:rPr>
        <w:rFonts w:cs="Times New Roman"/>
      </w:rPr>
    </w:lvl>
  </w:abstractNum>
  <w:abstractNum w:abstractNumId="27">
    <w:nsid w:val="6AD83CF8"/>
    <w:multiLevelType w:val="hybridMultilevel"/>
    <w:tmpl w:val="EDB82AE2"/>
    <w:lvl w:ilvl="0" w:tplc="5EF42D1A">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nsid w:val="6F4B50DF"/>
    <w:multiLevelType w:val="hybridMultilevel"/>
    <w:tmpl w:val="A744846A"/>
    <w:lvl w:ilvl="0" w:tplc="6DA8351C">
      <w:start w:val="5"/>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3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nsid w:val="77D171AE"/>
    <w:multiLevelType w:val="hybridMultilevel"/>
    <w:tmpl w:val="004804D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7CD714E9"/>
    <w:multiLevelType w:val="hybridMultilevel"/>
    <w:tmpl w:val="C2F48D2C"/>
    <w:lvl w:ilvl="0" w:tplc="E4F8B986">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29"/>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57AA"/>
    <w:rsid w:val="00042320"/>
    <w:rsid w:val="00063064"/>
    <w:rsid w:val="000A67E1"/>
    <w:rsid w:val="000D373C"/>
    <w:rsid w:val="0010653A"/>
    <w:rsid w:val="00317116"/>
    <w:rsid w:val="003C588C"/>
    <w:rsid w:val="003D06CD"/>
    <w:rsid w:val="003E17E6"/>
    <w:rsid w:val="006C57AA"/>
    <w:rsid w:val="006F1BC2"/>
    <w:rsid w:val="007032D8"/>
    <w:rsid w:val="007E09D5"/>
    <w:rsid w:val="00837491"/>
    <w:rsid w:val="00894515"/>
    <w:rsid w:val="008E5FCB"/>
    <w:rsid w:val="008F2F45"/>
    <w:rsid w:val="009B37C6"/>
    <w:rsid w:val="009C456C"/>
    <w:rsid w:val="009F77A6"/>
    <w:rsid w:val="00A8265E"/>
    <w:rsid w:val="00AD27C0"/>
    <w:rsid w:val="00B3083E"/>
    <w:rsid w:val="00B50E69"/>
    <w:rsid w:val="00B8592B"/>
    <w:rsid w:val="00C86FC3"/>
    <w:rsid w:val="00D37E7D"/>
    <w:rsid w:val="00EA7ED9"/>
    <w:rsid w:val="00F2122A"/>
    <w:rsid w:val="00F22553"/>
    <w:rsid w:val="00FB312C"/>
    <w:rsid w:val="00FE045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57AA"/>
    <w:pPr>
      <w:jc w:val="both"/>
    </w:pPr>
    <w:rPr>
      <w:rFonts w:ascii="Times New Roman" w:eastAsia="Times New Roman" w:hAnsi="Times New Roman"/>
      <w:sz w:val="24"/>
      <w:szCs w:val="20"/>
    </w:rPr>
  </w:style>
  <w:style w:type="paragraph" w:styleId="Heading1">
    <w:name w:val="heading 1"/>
    <w:basedOn w:val="Normal"/>
    <w:next w:val="Normal"/>
    <w:link w:val="Heading1Char"/>
    <w:uiPriority w:val="99"/>
    <w:qFormat/>
    <w:rsid w:val="006C57AA"/>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6C57A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6C57AA"/>
    <w:pPr>
      <w:keepNext/>
      <w:numPr>
        <w:ilvl w:val="3"/>
        <w:numId w:val="2"/>
      </w:numPr>
      <w:spacing w:before="240" w:after="60"/>
      <w:outlineLvl w:val="3"/>
    </w:pPr>
    <w:rPr>
      <w:b/>
      <w:bCs/>
      <w:sz w:val="28"/>
      <w:szCs w:val="28"/>
    </w:rPr>
  </w:style>
  <w:style w:type="paragraph" w:styleId="Heading5">
    <w:name w:val="heading 5"/>
    <w:basedOn w:val="Normal"/>
    <w:next w:val="Normal"/>
    <w:link w:val="Heading5Char"/>
    <w:uiPriority w:val="99"/>
    <w:qFormat/>
    <w:rsid w:val="006C57AA"/>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6C57AA"/>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6C57AA"/>
    <w:pPr>
      <w:numPr>
        <w:ilvl w:val="6"/>
        <w:numId w:val="2"/>
      </w:numPr>
      <w:spacing w:before="240" w:after="60"/>
      <w:outlineLvl w:val="6"/>
    </w:pPr>
    <w:rPr>
      <w:szCs w:val="24"/>
    </w:rPr>
  </w:style>
  <w:style w:type="paragraph" w:styleId="Heading8">
    <w:name w:val="heading 8"/>
    <w:basedOn w:val="Normal"/>
    <w:next w:val="Normal"/>
    <w:link w:val="Heading8Char"/>
    <w:uiPriority w:val="99"/>
    <w:qFormat/>
    <w:rsid w:val="006C57AA"/>
    <w:pPr>
      <w:numPr>
        <w:ilvl w:val="7"/>
        <w:numId w:val="2"/>
      </w:numPr>
      <w:spacing w:before="240" w:after="60"/>
      <w:outlineLvl w:val="7"/>
    </w:pPr>
    <w:rPr>
      <w:i/>
      <w:iCs/>
      <w:szCs w:val="24"/>
    </w:rPr>
  </w:style>
  <w:style w:type="paragraph" w:styleId="Heading9">
    <w:name w:val="heading 9"/>
    <w:basedOn w:val="Normal"/>
    <w:next w:val="Normal"/>
    <w:link w:val="Heading9Char"/>
    <w:uiPriority w:val="99"/>
    <w:qFormat/>
    <w:rsid w:val="006C57AA"/>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57AA"/>
    <w:rPr>
      <w:rFonts w:ascii="Arial" w:hAnsi="Arial" w:cs="Times New Roman"/>
      <w:b/>
      <w:kern w:val="28"/>
      <w:sz w:val="20"/>
      <w:szCs w:val="20"/>
      <w:lang w:eastAsia="cs-CZ"/>
    </w:rPr>
  </w:style>
  <w:style w:type="character" w:customStyle="1" w:styleId="Heading2Char">
    <w:name w:val="Heading 2 Char"/>
    <w:basedOn w:val="DefaultParagraphFont"/>
    <w:link w:val="Heading2"/>
    <w:uiPriority w:val="99"/>
    <w:semiHidden/>
    <w:locked/>
    <w:rsid w:val="006C57AA"/>
    <w:rPr>
      <w:rFonts w:ascii="Arial" w:hAnsi="Arial" w:cs="Arial"/>
      <w:b/>
      <w:bCs/>
      <w:i/>
      <w:iCs/>
      <w:sz w:val="28"/>
      <w:szCs w:val="28"/>
      <w:lang w:eastAsia="cs-CZ"/>
    </w:rPr>
  </w:style>
  <w:style w:type="character" w:customStyle="1" w:styleId="Heading4Char">
    <w:name w:val="Heading 4 Char"/>
    <w:basedOn w:val="DefaultParagraphFont"/>
    <w:link w:val="Heading4"/>
    <w:uiPriority w:val="99"/>
    <w:semiHidden/>
    <w:locked/>
    <w:rsid w:val="006C57AA"/>
    <w:rPr>
      <w:rFonts w:ascii="Times New Roman" w:hAnsi="Times New Roman" w:cs="Times New Roman"/>
      <w:b/>
      <w:bCs/>
      <w:sz w:val="28"/>
      <w:szCs w:val="28"/>
      <w:lang w:eastAsia="cs-CZ"/>
    </w:rPr>
  </w:style>
  <w:style w:type="character" w:customStyle="1" w:styleId="Heading5Char">
    <w:name w:val="Heading 5 Char"/>
    <w:basedOn w:val="DefaultParagraphFont"/>
    <w:link w:val="Heading5"/>
    <w:uiPriority w:val="99"/>
    <w:semiHidden/>
    <w:locked/>
    <w:rsid w:val="006C57AA"/>
    <w:rPr>
      <w:rFonts w:ascii="Times New Roman" w:hAnsi="Times New Roman" w:cs="Times New Roman"/>
      <w:b/>
      <w:bCs/>
      <w:i/>
      <w:iCs/>
      <w:sz w:val="26"/>
      <w:szCs w:val="26"/>
      <w:lang w:eastAsia="cs-CZ"/>
    </w:rPr>
  </w:style>
  <w:style w:type="character" w:customStyle="1" w:styleId="Heading6Char">
    <w:name w:val="Heading 6 Char"/>
    <w:basedOn w:val="DefaultParagraphFont"/>
    <w:link w:val="Heading6"/>
    <w:uiPriority w:val="99"/>
    <w:semiHidden/>
    <w:locked/>
    <w:rsid w:val="006C57AA"/>
    <w:rPr>
      <w:rFonts w:ascii="Times New Roman" w:hAnsi="Times New Roman" w:cs="Times New Roman"/>
      <w:b/>
      <w:bCs/>
      <w:lang w:eastAsia="cs-CZ"/>
    </w:rPr>
  </w:style>
  <w:style w:type="character" w:customStyle="1" w:styleId="Heading7Char">
    <w:name w:val="Heading 7 Char"/>
    <w:basedOn w:val="DefaultParagraphFont"/>
    <w:link w:val="Heading7"/>
    <w:uiPriority w:val="99"/>
    <w:semiHidden/>
    <w:locked/>
    <w:rsid w:val="006C57AA"/>
    <w:rPr>
      <w:rFonts w:ascii="Times New Roman" w:hAnsi="Times New Roman" w:cs="Times New Roman"/>
      <w:sz w:val="24"/>
      <w:szCs w:val="24"/>
      <w:lang w:eastAsia="cs-CZ"/>
    </w:rPr>
  </w:style>
  <w:style w:type="character" w:customStyle="1" w:styleId="Heading8Char">
    <w:name w:val="Heading 8 Char"/>
    <w:basedOn w:val="DefaultParagraphFont"/>
    <w:link w:val="Heading8"/>
    <w:uiPriority w:val="99"/>
    <w:semiHidden/>
    <w:locked/>
    <w:rsid w:val="006C57AA"/>
    <w:rPr>
      <w:rFonts w:ascii="Times New Roman" w:hAnsi="Times New Roman" w:cs="Times New Roman"/>
      <w:i/>
      <w:iCs/>
      <w:sz w:val="24"/>
      <w:szCs w:val="24"/>
      <w:lang w:eastAsia="cs-CZ"/>
    </w:rPr>
  </w:style>
  <w:style w:type="character" w:customStyle="1" w:styleId="Heading9Char">
    <w:name w:val="Heading 9 Char"/>
    <w:basedOn w:val="DefaultParagraphFont"/>
    <w:link w:val="Heading9"/>
    <w:uiPriority w:val="99"/>
    <w:semiHidden/>
    <w:locked/>
    <w:rsid w:val="006C57AA"/>
    <w:rPr>
      <w:rFonts w:ascii="Arial" w:hAnsi="Arial" w:cs="Arial"/>
      <w:lang w:eastAsia="cs-CZ"/>
    </w:rPr>
  </w:style>
  <w:style w:type="paragraph" w:styleId="NormalWeb">
    <w:name w:val="Normal (Web)"/>
    <w:basedOn w:val="Normal"/>
    <w:uiPriority w:val="99"/>
    <w:rsid w:val="006C57AA"/>
    <w:pPr>
      <w:spacing w:before="100" w:beforeAutospacing="1" w:after="100" w:afterAutospacing="1"/>
      <w:jc w:val="left"/>
    </w:pPr>
    <w:rPr>
      <w:szCs w:val="24"/>
    </w:rPr>
  </w:style>
  <w:style w:type="paragraph" w:styleId="FootnoteText">
    <w:name w:val="footnote text"/>
    <w:basedOn w:val="Normal"/>
    <w:link w:val="FootnoteTextChar"/>
    <w:uiPriority w:val="99"/>
    <w:semiHidden/>
    <w:rsid w:val="006C57AA"/>
    <w:pPr>
      <w:tabs>
        <w:tab w:val="left" w:pos="425"/>
      </w:tabs>
      <w:ind w:left="425" w:hanging="425"/>
    </w:pPr>
    <w:rPr>
      <w:sz w:val="20"/>
    </w:rPr>
  </w:style>
  <w:style w:type="character" w:customStyle="1" w:styleId="FootnoteTextChar">
    <w:name w:val="Footnote Text Char"/>
    <w:basedOn w:val="DefaultParagraphFont"/>
    <w:link w:val="FootnoteText"/>
    <w:uiPriority w:val="99"/>
    <w:semiHidden/>
    <w:locked/>
    <w:rsid w:val="006C57AA"/>
    <w:rPr>
      <w:rFonts w:ascii="Times New Roman" w:hAnsi="Times New Roman" w:cs="Times New Roman"/>
      <w:sz w:val="20"/>
      <w:szCs w:val="20"/>
      <w:lang w:eastAsia="cs-CZ"/>
    </w:rPr>
  </w:style>
  <w:style w:type="paragraph" w:styleId="CommentText">
    <w:name w:val="annotation text"/>
    <w:basedOn w:val="Normal"/>
    <w:link w:val="CommentTextChar"/>
    <w:uiPriority w:val="99"/>
    <w:semiHidden/>
    <w:rsid w:val="006C57AA"/>
    <w:rPr>
      <w:sz w:val="20"/>
    </w:rPr>
  </w:style>
  <w:style w:type="character" w:customStyle="1" w:styleId="CommentTextChar">
    <w:name w:val="Comment Text Char"/>
    <w:basedOn w:val="DefaultParagraphFont"/>
    <w:link w:val="CommentText"/>
    <w:uiPriority w:val="99"/>
    <w:semiHidden/>
    <w:locked/>
    <w:rsid w:val="006C57AA"/>
    <w:rPr>
      <w:rFonts w:ascii="Times New Roman" w:hAnsi="Times New Roman" w:cs="Times New Roman"/>
      <w:sz w:val="20"/>
      <w:szCs w:val="20"/>
      <w:lang w:eastAsia="cs-CZ"/>
    </w:rPr>
  </w:style>
  <w:style w:type="paragraph" w:styleId="Header">
    <w:name w:val="header"/>
    <w:basedOn w:val="Normal"/>
    <w:link w:val="HeaderChar"/>
    <w:uiPriority w:val="99"/>
    <w:semiHidden/>
    <w:rsid w:val="006C57AA"/>
    <w:pPr>
      <w:tabs>
        <w:tab w:val="center" w:pos="4536"/>
        <w:tab w:val="right" w:pos="9072"/>
      </w:tabs>
    </w:pPr>
  </w:style>
  <w:style w:type="character" w:customStyle="1" w:styleId="HeaderChar">
    <w:name w:val="Header Char"/>
    <w:basedOn w:val="DefaultParagraphFont"/>
    <w:link w:val="Header"/>
    <w:uiPriority w:val="99"/>
    <w:semiHidden/>
    <w:locked/>
    <w:rsid w:val="006C57AA"/>
    <w:rPr>
      <w:rFonts w:ascii="Times New Roman" w:hAnsi="Times New Roman" w:cs="Times New Roman"/>
      <w:sz w:val="20"/>
      <w:szCs w:val="20"/>
      <w:lang w:eastAsia="cs-CZ"/>
    </w:rPr>
  </w:style>
  <w:style w:type="paragraph" w:styleId="Footer">
    <w:name w:val="footer"/>
    <w:basedOn w:val="Normal"/>
    <w:link w:val="FooterChar"/>
    <w:uiPriority w:val="99"/>
    <w:semiHidden/>
    <w:rsid w:val="006C57AA"/>
    <w:pPr>
      <w:tabs>
        <w:tab w:val="center" w:pos="4536"/>
        <w:tab w:val="right" w:pos="9072"/>
      </w:tabs>
    </w:pPr>
  </w:style>
  <w:style w:type="character" w:customStyle="1" w:styleId="FooterChar">
    <w:name w:val="Footer Char"/>
    <w:basedOn w:val="DefaultParagraphFont"/>
    <w:link w:val="Footer"/>
    <w:uiPriority w:val="99"/>
    <w:semiHidden/>
    <w:locked/>
    <w:rsid w:val="006C57AA"/>
    <w:rPr>
      <w:rFonts w:ascii="Times New Roman" w:hAnsi="Times New Roman" w:cs="Times New Roman"/>
      <w:sz w:val="20"/>
      <w:szCs w:val="20"/>
      <w:lang w:eastAsia="cs-CZ"/>
    </w:rPr>
  </w:style>
  <w:style w:type="paragraph" w:styleId="Caption">
    <w:name w:val="caption"/>
    <w:basedOn w:val="Normal"/>
    <w:next w:val="Normal"/>
    <w:uiPriority w:val="99"/>
    <w:qFormat/>
    <w:rsid w:val="006C57AA"/>
    <w:pPr>
      <w:spacing w:before="120" w:after="120"/>
    </w:pPr>
    <w:rPr>
      <w:b/>
    </w:rPr>
  </w:style>
  <w:style w:type="paragraph" w:styleId="CommentSubject">
    <w:name w:val="annotation subject"/>
    <w:basedOn w:val="CommentText"/>
    <w:next w:val="CommentText"/>
    <w:link w:val="CommentSubjectChar"/>
    <w:uiPriority w:val="99"/>
    <w:semiHidden/>
    <w:rsid w:val="006C57AA"/>
    <w:rPr>
      <w:b/>
      <w:bCs/>
    </w:rPr>
  </w:style>
  <w:style w:type="character" w:customStyle="1" w:styleId="CommentSubjectChar">
    <w:name w:val="Comment Subject Char"/>
    <w:basedOn w:val="CommentTextChar"/>
    <w:link w:val="CommentSubject"/>
    <w:uiPriority w:val="99"/>
    <w:semiHidden/>
    <w:locked/>
    <w:rsid w:val="006C57AA"/>
    <w:rPr>
      <w:b/>
      <w:bCs/>
    </w:rPr>
  </w:style>
  <w:style w:type="paragraph" w:styleId="BalloonText">
    <w:name w:val="Balloon Text"/>
    <w:basedOn w:val="Normal"/>
    <w:link w:val="BalloonTextChar"/>
    <w:uiPriority w:val="99"/>
    <w:semiHidden/>
    <w:rsid w:val="006C57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57AA"/>
    <w:rPr>
      <w:rFonts w:ascii="Tahoma" w:hAnsi="Tahoma" w:cs="Tahoma"/>
      <w:sz w:val="16"/>
      <w:szCs w:val="16"/>
      <w:lang w:eastAsia="cs-CZ"/>
    </w:rPr>
  </w:style>
  <w:style w:type="paragraph" w:customStyle="1" w:styleId="Textparagrafu">
    <w:name w:val="Text paragrafu"/>
    <w:basedOn w:val="Normal"/>
    <w:uiPriority w:val="99"/>
    <w:rsid w:val="006C57AA"/>
    <w:pPr>
      <w:spacing w:before="240"/>
      <w:ind w:firstLine="425"/>
      <w:outlineLvl w:val="5"/>
    </w:pPr>
  </w:style>
  <w:style w:type="paragraph" w:customStyle="1" w:styleId="Textodstavce">
    <w:name w:val="Text odstavce"/>
    <w:basedOn w:val="Normal"/>
    <w:link w:val="TextodstavceChar"/>
    <w:uiPriority w:val="99"/>
    <w:rsid w:val="006C57AA"/>
    <w:pPr>
      <w:numPr>
        <w:numId w:val="1"/>
      </w:numPr>
      <w:tabs>
        <w:tab w:val="left" w:pos="851"/>
      </w:tabs>
      <w:spacing w:before="120" w:after="120"/>
      <w:outlineLvl w:val="6"/>
    </w:pPr>
    <w:rPr>
      <w:lang w:val="en-US" w:eastAsia="en-US"/>
    </w:rPr>
  </w:style>
  <w:style w:type="paragraph" w:customStyle="1" w:styleId="Paragraf">
    <w:name w:val="Paragraf"/>
    <w:basedOn w:val="Normal"/>
    <w:next w:val="Textodstavce"/>
    <w:uiPriority w:val="99"/>
    <w:rsid w:val="006C57AA"/>
    <w:pPr>
      <w:keepNext/>
      <w:keepLines/>
      <w:spacing w:before="240"/>
      <w:jc w:val="center"/>
      <w:outlineLvl w:val="5"/>
    </w:pPr>
  </w:style>
  <w:style w:type="paragraph" w:customStyle="1" w:styleId="Nadpisoddlu">
    <w:name w:val="Nadpis oddílu"/>
    <w:basedOn w:val="Normal"/>
    <w:next w:val="Paragraf"/>
    <w:uiPriority w:val="99"/>
    <w:rsid w:val="006C57AA"/>
    <w:pPr>
      <w:keepNext/>
      <w:keepLines/>
      <w:jc w:val="center"/>
      <w:outlineLvl w:val="4"/>
    </w:pPr>
    <w:rPr>
      <w:b/>
    </w:rPr>
  </w:style>
  <w:style w:type="paragraph" w:customStyle="1" w:styleId="Oddl">
    <w:name w:val="Oddíl"/>
    <w:basedOn w:val="Normal"/>
    <w:next w:val="Nadpisoddlu"/>
    <w:uiPriority w:val="99"/>
    <w:rsid w:val="006C57AA"/>
    <w:pPr>
      <w:keepNext/>
      <w:keepLines/>
      <w:spacing w:before="240"/>
      <w:jc w:val="center"/>
      <w:outlineLvl w:val="4"/>
    </w:pPr>
  </w:style>
  <w:style w:type="paragraph" w:customStyle="1" w:styleId="Nadpisdlu">
    <w:name w:val="Nadpis dílu"/>
    <w:basedOn w:val="Normal"/>
    <w:next w:val="Oddl"/>
    <w:uiPriority w:val="99"/>
    <w:rsid w:val="006C57AA"/>
    <w:pPr>
      <w:keepNext/>
      <w:keepLines/>
      <w:jc w:val="center"/>
      <w:outlineLvl w:val="3"/>
    </w:pPr>
    <w:rPr>
      <w:b/>
    </w:rPr>
  </w:style>
  <w:style w:type="paragraph" w:customStyle="1" w:styleId="Dl">
    <w:name w:val="Díl"/>
    <w:basedOn w:val="Normal"/>
    <w:next w:val="Nadpisdlu"/>
    <w:uiPriority w:val="99"/>
    <w:rsid w:val="006C57AA"/>
    <w:pPr>
      <w:keepNext/>
      <w:keepLines/>
      <w:spacing w:before="240"/>
      <w:jc w:val="center"/>
      <w:outlineLvl w:val="3"/>
    </w:pPr>
  </w:style>
  <w:style w:type="paragraph" w:customStyle="1" w:styleId="Nadpishlavy">
    <w:name w:val="Nadpis hlavy"/>
    <w:basedOn w:val="Normal"/>
    <w:next w:val="Dl"/>
    <w:uiPriority w:val="99"/>
    <w:rsid w:val="006C57AA"/>
    <w:pPr>
      <w:keepNext/>
      <w:keepLines/>
      <w:jc w:val="center"/>
      <w:outlineLvl w:val="2"/>
    </w:pPr>
    <w:rPr>
      <w:b/>
    </w:rPr>
  </w:style>
  <w:style w:type="paragraph" w:customStyle="1" w:styleId="Hlava">
    <w:name w:val="Hlava"/>
    <w:basedOn w:val="Normal"/>
    <w:next w:val="Nadpishlavy"/>
    <w:uiPriority w:val="99"/>
    <w:rsid w:val="006C57AA"/>
    <w:pPr>
      <w:keepNext/>
      <w:keepLines/>
      <w:spacing w:before="240"/>
      <w:jc w:val="center"/>
      <w:outlineLvl w:val="2"/>
    </w:pPr>
  </w:style>
  <w:style w:type="paragraph" w:customStyle="1" w:styleId="NADPISSTI">
    <w:name w:val="NADPIS ČÁSTI"/>
    <w:basedOn w:val="Normal"/>
    <w:next w:val="Hlava"/>
    <w:uiPriority w:val="99"/>
    <w:rsid w:val="006C57AA"/>
    <w:pPr>
      <w:keepNext/>
      <w:keepLines/>
      <w:jc w:val="center"/>
      <w:outlineLvl w:val="1"/>
    </w:pPr>
    <w:rPr>
      <w:b/>
      <w:caps/>
    </w:rPr>
  </w:style>
  <w:style w:type="paragraph" w:customStyle="1" w:styleId="ST">
    <w:name w:val="ČÁST"/>
    <w:basedOn w:val="Normal"/>
    <w:next w:val="NADPISSTI"/>
    <w:uiPriority w:val="99"/>
    <w:rsid w:val="006C57AA"/>
    <w:pPr>
      <w:keepNext/>
      <w:keepLines/>
      <w:spacing w:before="240" w:after="120"/>
      <w:jc w:val="center"/>
      <w:outlineLvl w:val="1"/>
    </w:pPr>
    <w:rPr>
      <w:caps/>
    </w:rPr>
  </w:style>
  <w:style w:type="paragraph" w:customStyle="1" w:styleId="Novelizanbod">
    <w:name w:val="Novelizační bod"/>
    <w:basedOn w:val="Normal"/>
    <w:next w:val="Normal"/>
    <w:uiPriority w:val="99"/>
    <w:rsid w:val="006C57AA"/>
    <w:pPr>
      <w:keepNext/>
      <w:keepLines/>
      <w:numPr>
        <w:numId w:val="3"/>
      </w:numPr>
      <w:tabs>
        <w:tab w:val="left" w:pos="851"/>
      </w:tabs>
      <w:spacing w:before="480" w:after="120"/>
    </w:pPr>
  </w:style>
  <w:style w:type="paragraph" w:customStyle="1" w:styleId="Ministerstvo">
    <w:name w:val="Ministerstvo"/>
    <w:basedOn w:val="Normal"/>
    <w:next w:val="ST"/>
    <w:uiPriority w:val="99"/>
    <w:rsid w:val="006C57AA"/>
    <w:pPr>
      <w:keepNext/>
      <w:keepLines/>
      <w:spacing w:before="360" w:after="240"/>
    </w:pPr>
  </w:style>
  <w:style w:type="paragraph" w:customStyle="1" w:styleId="nadpisvyhlky">
    <w:name w:val="nadpis vyhlášky"/>
    <w:basedOn w:val="Normal"/>
    <w:next w:val="Ministerstvo"/>
    <w:uiPriority w:val="99"/>
    <w:rsid w:val="006C57AA"/>
    <w:pPr>
      <w:keepNext/>
      <w:keepLines/>
      <w:spacing w:before="120"/>
      <w:jc w:val="center"/>
      <w:outlineLvl w:val="0"/>
    </w:pPr>
    <w:rPr>
      <w:b/>
    </w:rPr>
  </w:style>
  <w:style w:type="paragraph" w:customStyle="1" w:styleId="funkce">
    <w:name w:val="funkce"/>
    <w:basedOn w:val="Normal"/>
    <w:uiPriority w:val="99"/>
    <w:rsid w:val="006C57AA"/>
    <w:pPr>
      <w:keepLines/>
      <w:jc w:val="center"/>
    </w:pPr>
  </w:style>
  <w:style w:type="paragraph" w:customStyle="1" w:styleId="Textbodu">
    <w:name w:val="Text bodu"/>
    <w:basedOn w:val="Normal"/>
    <w:uiPriority w:val="99"/>
    <w:rsid w:val="006C57AA"/>
    <w:pPr>
      <w:numPr>
        <w:ilvl w:val="2"/>
        <w:numId w:val="1"/>
      </w:numPr>
      <w:outlineLvl w:val="8"/>
    </w:pPr>
  </w:style>
  <w:style w:type="character" w:customStyle="1" w:styleId="TextpsmeneChar">
    <w:name w:val="Text písmene Char"/>
    <w:basedOn w:val="DefaultParagraphFont"/>
    <w:link w:val="Textpsmene"/>
    <w:uiPriority w:val="99"/>
    <w:locked/>
    <w:rsid w:val="006C57AA"/>
    <w:rPr>
      <w:rFonts w:cs="Times New Roman"/>
      <w:sz w:val="24"/>
      <w:lang w:val="en-US"/>
    </w:rPr>
  </w:style>
  <w:style w:type="paragraph" w:customStyle="1" w:styleId="Textpsmene">
    <w:name w:val="Text písmene"/>
    <w:basedOn w:val="Normal"/>
    <w:link w:val="TextpsmeneChar"/>
    <w:uiPriority w:val="99"/>
    <w:rsid w:val="006C57AA"/>
    <w:pPr>
      <w:numPr>
        <w:ilvl w:val="1"/>
        <w:numId w:val="1"/>
      </w:numPr>
      <w:outlineLvl w:val="7"/>
    </w:pPr>
    <w:rPr>
      <w:rFonts w:ascii="Arial" w:eastAsia="Arial" w:hAnsi="Arial"/>
      <w:szCs w:val="22"/>
      <w:lang w:val="en-US" w:eastAsia="en-US"/>
    </w:rPr>
  </w:style>
  <w:style w:type="character" w:customStyle="1" w:styleId="TextodstavceChar">
    <w:name w:val="Text odstavce Char"/>
    <w:basedOn w:val="DefaultParagraphFont"/>
    <w:link w:val="Textodstavce"/>
    <w:uiPriority w:val="99"/>
    <w:locked/>
    <w:rsid w:val="006C57AA"/>
    <w:rPr>
      <w:rFonts w:ascii="Times New Roman" w:hAnsi="Times New Roman" w:cs="Times New Roman"/>
      <w:sz w:val="20"/>
      <w:szCs w:val="20"/>
      <w:lang w:val="en-US"/>
    </w:rPr>
  </w:style>
  <w:style w:type="paragraph" w:customStyle="1" w:styleId="Nvrh">
    <w:name w:val="Návrh"/>
    <w:basedOn w:val="Normal"/>
    <w:next w:val="Normal"/>
    <w:uiPriority w:val="99"/>
    <w:rsid w:val="006C57AA"/>
    <w:pPr>
      <w:keepNext/>
      <w:keepLines/>
      <w:spacing w:after="240"/>
      <w:jc w:val="center"/>
      <w:outlineLvl w:val="0"/>
    </w:pPr>
    <w:rPr>
      <w:spacing w:val="40"/>
    </w:rPr>
  </w:style>
  <w:style w:type="paragraph" w:customStyle="1" w:styleId="Podpis">
    <w:name w:val="Podpis_"/>
    <w:basedOn w:val="Normal"/>
    <w:next w:val="funkce"/>
    <w:uiPriority w:val="99"/>
    <w:rsid w:val="006C57AA"/>
    <w:pPr>
      <w:keepNext/>
      <w:keepLines/>
      <w:numPr>
        <w:numId w:val="4"/>
      </w:numPr>
      <w:spacing w:before="720"/>
      <w:ind w:left="0" w:firstLine="0"/>
      <w:jc w:val="center"/>
    </w:pPr>
  </w:style>
  <w:style w:type="paragraph" w:customStyle="1" w:styleId="Nadpisparagrafu">
    <w:name w:val="Nadpis paragrafu"/>
    <w:basedOn w:val="Paragraf"/>
    <w:next w:val="Textodstavce"/>
    <w:uiPriority w:val="99"/>
    <w:rsid w:val="006C57AA"/>
    <w:pPr>
      <w:numPr>
        <w:numId w:val="5"/>
      </w:numPr>
      <w:ind w:left="0" w:firstLine="0"/>
    </w:pPr>
    <w:rPr>
      <w:b/>
    </w:rPr>
  </w:style>
  <w:style w:type="paragraph" w:customStyle="1" w:styleId="VYHLKA">
    <w:name w:val="VYHLÁŠKA"/>
    <w:basedOn w:val="Normal"/>
    <w:next w:val="nadpisvyhlky"/>
    <w:uiPriority w:val="99"/>
    <w:rsid w:val="006C57AA"/>
    <w:pPr>
      <w:keepNext/>
      <w:keepLines/>
      <w:jc w:val="center"/>
      <w:outlineLvl w:val="0"/>
    </w:pPr>
    <w:rPr>
      <w:b/>
      <w:caps/>
    </w:rPr>
  </w:style>
  <w:style w:type="paragraph" w:customStyle="1" w:styleId="VARIANTA">
    <w:name w:val="VARIANTA"/>
    <w:basedOn w:val="Normal"/>
    <w:next w:val="Normal"/>
    <w:uiPriority w:val="99"/>
    <w:rsid w:val="006C57AA"/>
    <w:pPr>
      <w:keepNext/>
      <w:spacing w:before="120" w:after="120"/>
    </w:pPr>
    <w:rPr>
      <w:caps/>
      <w:spacing w:val="60"/>
    </w:rPr>
  </w:style>
  <w:style w:type="paragraph" w:customStyle="1" w:styleId="VARIANTA-konec">
    <w:name w:val="VARIANTA - konec"/>
    <w:basedOn w:val="Normal"/>
    <w:next w:val="Normal"/>
    <w:uiPriority w:val="99"/>
    <w:rsid w:val="006C57AA"/>
    <w:rPr>
      <w:caps/>
      <w:spacing w:val="60"/>
    </w:rPr>
  </w:style>
  <w:style w:type="paragraph" w:customStyle="1" w:styleId="lnek">
    <w:name w:val="Článek"/>
    <w:basedOn w:val="Normal"/>
    <w:next w:val="Normal"/>
    <w:uiPriority w:val="99"/>
    <w:rsid w:val="006C57AA"/>
    <w:pPr>
      <w:keepNext/>
      <w:keepLines/>
      <w:spacing w:before="240"/>
      <w:jc w:val="center"/>
      <w:outlineLvl w:val="5"/>
    </w:pPr>
  </w:style>
  <w:style w:type="paragraph" w:customStyle="1" w:styleId="Nadpislnku">
    <w:name w:val="Nadpis článku"/>
    <w:basedOn w:val="lnek"/>
    <w:next w:val="Normal"/>
    <w:uiPriority w:val="99"/>
    <w:rsid w:val="006C57AA"/>
    <w:rPr>
      <w:b/>
    </w:rPr>
  </w:style>
  <w:style w:type="paragraph" w:customStyle="1" w:styleId="Textlnku">
    <w:name w:val="Text článku"/>
    <w:basedOn w:val="Normal"/>
    <w:uiPriority w:val="99"/>
    <w:rsid w:val="006C57AA"/>
    <w:pPr>
      <w:spacing w:before="240"/>
      <w:ind w:firstLine="425"/>
      <w:outlineLvl w:val="5"/>
    </w:pPr>
  </w:style>
  <w:style w:type="paragraph" w:customStyle="1" w:styleId="Textbodunovely">
    <w:name w:val="Text bodu novely"/>
    <w:basedOn w:val="Normal"/>
    <w:next w:val="Normal"/>
    <w:uiPriority w:val="99"/>
    <w:rsid w:val="006C57AA"/>
    <w:pPr>
      <w:ind w:left="567" w:hanging="567"/>
    </w:pPr>
  </w:style>
  <w:style w:type="paragraph" w:customStyle="1" w:styleId="Styl5">
    <w:name w:val="Styl5"/>
    <w:basedOn w:val="Normal"/>
    <w:autoRedefine/>
    <w:uiPriority w:val="99"/>
    <w:rsid w:val="006C57AA"/>
    <w:pPr>
      <w:spacing w:before="240"/>
    </w:pPr>
    <w:rPr>
      <w:b/>
    </w:rPr>
  </w:style>
  <w:style w:type="character" w:customStyle="1" w:styleId="Styl6CharChar">
    <w:name w:val="Styl6 Char Char"/>
    <w:link w:val="Styl6"/>
    <w:uiPriority w:val="99"/>
    <w:locked/>
    <w:rsid w:val="006C57AA"/>
    <w:rPr>
      <w:b/>
      <w:sz w:val="24"/>
      <w:u w:val="single"/>
    </w:rPr>
  </w:style>
  <w:style w:type="paragraph" w:customStyle="1" w:styleId="Styl6">
    <w:name w:val="Styl6"/>
    <w:basedOn w:val="Normal"/>
    <w:link w:val="Styl6CharChar"/>
    <w:autoRedefine/>
    <w:uiPriority w:val="99"/>
    <w:rsid w:val="006C57AA"/>
    <w:pPr>
      <w:numPr>
        <w:numId w:val="6"/>
      </w:numPr>
      <w:spacing w:before="480"/>
    </w:pPr>
    <w:rPr>
      <w:rFonts w:ascii="Arial" w:eastAsia="Arial" w:hAnsi="Arial"/>
      <w:b/>
      <w:bCs/>
      <w:szCs w:val="24"/>
      <w:u w:val="single"/>
    </w:rPr>
  </w:style>
  <w:style w:type="paragraph" w:customStyle="1" w:styleId="nadpiszkona">
    <w:name w:val="nadpis zákona"/>
    <w:basedOn w:val="Normal"/>
    <w:next w:val="Normal"/>
    <w:uiPriority w:val="99"/>
    <w:rsid w:val="006C57AA"/>
    <w:pPr>
      <w:keepNext/>
      <w:keepLines/>
      <w:spacing w:before="120"/>
      <w:jc w:val="center"/>
      <w:outlineLvl w:val="0"/>
    </w:pPr>
    <w:rPr>
      <w:b/>
    </w:rPr>
  </w:style>
  <w:style w:type="paragraph" w:customStyle="1" w:styleId="Styl2">
    <w:name w:val="Styl2"/>
    <w:basedOn w:val="Normal"/>
    <w:autoRedefine/>
    <w:uiPriority w:val="99"/>
    <w:rsid w:val="006C57AA"/>
    <w:pPr>
      <w:tabs>
        <w:tab w:val="left" w:pos="426"/>
        <w:tab w:val="left" w:pos="2127"/>
      </w:tabs>
      <w:spacing w:before="120"/>
    </w:pPr>
    <w:rPr>
      <w:b/>
      <w:bCs/>
      <w:szCs w:val="24"/>
    </w:rPr>
  </w:style>
  <w:style w:type="paragraph" w:customStyle="1" w:styleId="Styl3">
    <w:name w:val="Styl3"/>
    <w:basedOn w:val="Normal"/>
    <w:autoRedefine/>
    <w:uiPriority w:val="99"/>
    <w:rsid w:val="006C57AA"/>
    <w:pPr>
      <w:tabs>
        <w:tab w:val="left" w:pos="567"/>
        <w:tab w:val="left" w:pos="993"/>
      </w:tabs>
      <w:spacing w:before="360"/>
      <w:jc w:val="left"/>
    </w:pPr>
    <w:rPr>
      <w:b/>
      <w:sz w:val="26"/>
      <w:szCs w:val="26"/>
    </w:rPr>
  </w:style>
  <w:style w:type="paragraph" w:customStyle="1" w:styleId="Styl1">
    <w:name w:val="Styl1"/>
    <w:basedOn w:val="Normal"/>
    <w:autoRedefine/>
    <w:uiPriority w:val="99"/>
    <w:rsid w:val="006C57AA"/>
    <w:pPr>
      <w:tabs>
        <w:tab w:val="left" w:pos="-284"/>
      </w:tabs>
      <w:spacing w:before="240"/>
      <w:ind w:left="426" w:hanging="426"/>
    </w:pPr>
    <w:rPr>
      <w:b/>
      <w:bCs/>
      <w:szCs w:val="24"/>
    </w:rPr>
  </w:style>
  <w:style w:type="character" w:customStyle="1" w:styleId="Styl1CharChar">
    <w:name w:val="Styl1 Char Char"/>
    <w:link w:val="Styl1Char"/>
    <w:uiPriority w:val="99"/>
    <w:locked/>
    <w:rsid w:val="000D373C"/>
    <w:rPr>
      <w:rFonts w:ascii="Times New Roman" w:hAnsi="Times New Roman"/>
      <w:b/>
      <w:sz w:val="24"/>
    </w:rPr>
  </w:style>
  <w:style w:type="paragraph" w:customStyle="1" w:styleId="Styl1Char">
    <w:name w:val="Styl1 Char"/>
    <w:basedOn w:val="Normal"/>
    <w:link w:val="Styl1CharChar"/>
    <w:autoRedefine/>
    <w:uiPriority w:val="99"/>
    <w:rsid w:val="000D373C"/>
    <w:pPr>
      <w:tabs>
        <w:tab w:val="left" w:pos="-284"/>
      </w:tabs>
      <w:spacing w:before="480"/>
      <w:ind w:left="709" w:hanging="709"/>
      <w:jc w:val="left"/>
    </w:pPr>
    <w:rPr>
      <w:rFonts w:eastAsia="Arial"/>
      <w:b/>
      <w:bCs/>
      <w:szCs w:val="24"/>
    </w:rPr>
  </w:style>
  <w:style w:type="paragraph" w:customStyle="1" w:styleId="CharChar">
    <w:name w:val="Char Char"/>
    <w:basedOn w:val="Normal"/>
    <w:uiPriority w:val="99"/>
    <w:rsid w:val="006C57AA"/>
    <w:pPr>
      <w:spacing w:after="160" w:line="240" w:lineRule="exact"/>
      <w:jc w:val="left"/>
    </w:pPr>
    <w:rPr>
      <w:rFonts w:ascii="Verdana" w:hAnsi="Verdana"/>
      <w:sz w:val="20"/>
      <w:lang w:val="en-US" w:eastAsia="en-US"/>
    </w:rPr>
  </w:style>
  <w:style w:type="character" w:styleId="FootnoteReference">
    <w:name w:val="footnote reference"/>
    <w:basedOn w:val="DefaultParagraphFont"/>
    <w:uiPriority w:val="99"/>
    <w:semiHidden/>
    <w:rsid w:val="006C57AA"/>
    <w:rPr>
      <w:rFonts w:cs="Times New Roman"/>
      <w:sz w:val="24"/>
      <w:vertAlign w:val="superscript"/>
      <w:lang w:val="en-US" w:eastAsia="en-US"/>
    </w:rPr>
  </w:style>
  <w:style w:type="character" w:styleId="CommentReference">
    <w:name w:val="annotation reference"/>
    <w:basedOn w:val="DefaultParagraphFont"/>
    <w:uiPriority w:val="99"/>
    <w:semiHidden/>
    <w:rsid w:val="006C57AA"/>
    <w:rPr>
      <w:rFonts w:cs="Times New Roman"/>
      <w:sz w:val="16"/>
      <w:lang w:val="en-US" w:eastAsia="en-US"/>
    </w:rPr>
  </w:style>
  <w:style w:type="character" w:styleId="PageNumber">
    <w:name w:val="page number"/>
    <w:basedOn w:val="DefaultParagraphFont"/>
    <w:uiPriority w:val="99"/>
    <w:semiHidden/>
    <w:rsid w:val="006C57AA"/>
    <w:rPr>
      <w:rFonts w:cs="Times New Roman"/>
      <w:sz w:val="24"/>
      <w:lang w:val="en-US" w:eastAsia="en-US" w:bidi="ar-SA"/>
    </w:rPr>
  </w:style>
  <w:style w:type="character" w:customStyle="1" w:styleId="Odkaznapoznpodarou">
    <w:name w:val="Odkaz na pozn. pod čarou"/>
    <w:uiPriority w:val="99"/>
    <w:rsid w:val="006C57AA"/>
    <w:rPr>
      <w:sz w:val="24"/>
      <w:vertAlign w:val="superscript"/>
      <w:lang w:val="en-US" w:eastAsia="en-US"/>
    </w:rPr>
  </w:style>
  <w:style w:type="table" w:styleId="TableGrid">
    <w:name w:val="Table Grid"/>
    <w:basedOn w:val="TableNormal"/>
    <w:uiPriority w:val="99"/>
    <w:rsid w:val="006C57A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14641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2087</Words>
  <Characters>12316</Characters>
  <Application>Microsoft Office Outlook</Application>
  <DocSecurity>0</DocSecurity>
  <Lines>0</Lines>
  <Paragraphs>0</Paragraphs>
  <ScaleCrop>false</ScaleCrop>
  <Company>MMR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dc:creator>
  <cp:keywords/>
  <dc:description/>
  <cp:lastModifiedBy>Marketa Mundlova</cp:lastModifiedBy>
  <cp:revision>2</cp:revision>
  <dcterms:created xsi:type="dcterms:W3CDTF">2013-03-28T12:02:00Z</dcterms:created>
  <dcterms:modified xsi:type="dcterms:W3CDTF">2013-03-28T12:02:00Z</dcterms:modified>
</cp:coreProperties>
</file>