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/>
      </w:pPr>
      <w:r>
        <mc:AlternateContent>
          <mc:Choice Requires="wps">
            <w:drawing>
              <wp:anchor behindDoc="0" distT="1270" distB="0" distL="635" distR="635" simplePos="0" locked="0" layoutInCell="0" allowOverlap="1" relativeHeight="2">
                <wp:simplePos x="0" y="0"/>
                <wp:positionH relativeFrom="column">
                  <wp:posOffset>6646545</wp:posOffset>
                </wp:positionH>
                <wp:positionV relativeFrom="paragraph">
                  <wp:posOffset>635</wp:posOffset>
                </wp:positionV>
                <wp:extent cx="1318260" cy="107315"/>
                <wp:effectExtent l="635" t="1270" r="635" b="0"/>
                <wp:wrapNone/>
                <wp:docPr id="1" name="Obrázek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320" cy="10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>
                                <w:rFonts w:ascii="Calibri" w:hAnsi="Calibri" w:eastAsia="Lucida Sans Unicode" w:cs="Calibri"/>
                                <w:color w:val="00000A"/>
                                <w:sz w:val="22"/>
                                <w:szCs w:val="22"/>
                                <w:lang w:val="cs-CZ" w:eastAsia="en-US" w:bidi="ar-SA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" path="m0,0l-2147483645,0l-2147483645,-2147483646l0,-2147483646xe" fillcolor="white" stroked="t" o:allowincell="f" style="position:absolute;margin-left:523.35pt;margin-top:0.05pt;width:103.75pt;height:8.4pt;mso-wrap-style:none;v-text-anchor:middle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>
                          <w:rFonts w:ascii="Calibri" w:hAnsi="Calibri" w:eastAsia="Lucida Sans Unicode" w:cs="Calibri"/>
                          <w:color w:val="00000A"/>
                          <w:sz w:val="22"/>
                          <w:szCs w:val="22"/>
                          <w:lang w:val="cs-CZ" w:eastAsia="en-US" w:bidi="ar-SA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sz w:val="28"/>
          <w:szCs w:val="28"/>
          <w:u w:val="single"/>
        </w:rPr>
        <w:t>Usnesení z</w:t>
      </w:r>
      <w:r>
        <w:rPr>
          <w:b/>
          <w:sz w:val="28"/>
          <w:szCs w:val="28"/>
          <w:u w:val="single"/>
        </w:rPr>
        <w:t>e zasedání zastupitelstva Města Rejštejn ze dne 20.3.2023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ind w:left="45" w:right="0" w:hanging="0"/>
        <w:rPr/>
      </w:pPr>
      <w:r>
        <w:rPr>
          <w:b/>
        </w:rPr>
        <w:t xml:space="preserve">Usnesení č. </w:t>
      </w:r>
      <w:r>
        <w:rPr>
          <w:b/>
        </w:rPr>
        <w:t>16</w:t>
      </w:r>
      <w:r>
        <w:rPr>
          <w:b/>
        </w:rPr>
        <w:t xml:space="preserve">/2023: ZM provedlo kontrolu bodů z předchozího zastupitelstva a schválilo program tohoto zasedání  ZM, jako ověřovatele určuje p. Vladimír Holého a p. </w:t>
      </w:r>
      <w:r>
        <w:rPr>
          <w:b/>
          <w:bCs/>
        </w:rPr>
        <w:t>Ing. František Scheinosta a</w:t>
      </w:r>
      <w:r>
        <w:rPr>
          <w:b/>
        </w:rPr>
        <w:t xml:space="preserve"> jako zapisovatele p. Daniela Jirouška.</w:t>
      </w:r>
    </w:p>
    <w:p>
      <w:pPr>
        <w:pStyle w:val="ListParagraph"/>
        <w:spacing w:lineRule="auto" w:line="240"/>
        <w:ind w:left="405" w:right="0" w:hanging="0"/>
        <w:rPr/>
      </w:pPr>
      <w:r>
        <w:rPr/>
        <w:t xml:space="preserve">                                                                                                              </w:t>
      </w:r>
      <w:r>
        <w:rPr/>
        <w:t xml:space="preserve">Pro: 7  Proti: 0  Zdržel se: 0                                                                               </w:t>
      </w:r>
    </w:p>
    <w:p>
      <w:pPr>
        <w:pStyle w:val="Normal"/>
        <w:spacing w:lineRule="auto" w:line="240"/>
        <w:ind w:right="0" w:hanging="0"/>
        <w:rPr>
          <w:rFonts w:eastAsia="Lucida Sans Unicode" w:cs="Calibri"/>
          <w:b w:val="false"/>
          <w:b w:val="false"/>
          <w:bCs w:val="false"/>
          <w:color w:val="00000A"/>
          <w:sz w:val="22"/>
          <w:szCs w:val="22"/>
          <w:lang w:val="cs-CZ" w:eastAsia="en-US" w:bidi="ar-SA"/>
        </w:rPr>
      </w:pPr>
      <w:r>
        <w:rPr/>
      </w:r>
    </w:p>
    <w:p>
      <w:pPr>
        <w:pStyle w:val="Normal"/>
        <w:spacing w:lineRule="auto" w:line="240"/>
        <w:ind w:left="45" w:right="0" w:hanging="0"/>
        <w:rPr/>
      </w:pPr>
      <w:r>
        <w:rPr>
          <w:b/>
          <w:bCs/>
        </w:rPr>
        <w:t xml:space="preserve">Usnesení č. </w:t>
      </w:r>
      <w:r>
        <w:rPr>
          <w:b/>
          <w:bCs/>
        </w:rPr>
        <w:t>17</w:t>
      </w:r>
      <w:r>
        <w:rPr>
          <w:b/>
          <w:bCs/>
        </w:rPr>
        <w:t xml:space="preserve">/2023: ZM nechalo hlasovat o společném postoji k vyjmutí zastavitelného území Zhůří ze zastavitelného území. Odhlasovaný postoj je závazný pro všechny členy zastupitelstva při vystupování jménem Města Rejštejna.       </w:t>
      </w:r>
    </w:p>
    <w:p>
      <w:pPr>
        <w:pStyle w:val="Normal"/>
        <w:spacing w:lineRule="auto" w:line="240"/>
        <w:ind w:left="45" w:right="0" w:hanging="0"/>
        <w:rPr/>
      </w:pPr>
      <w:r>
        <w:rPr/>
        <w:t xml:space="preserve">                                                                                           </w:t>
      </w: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 xml:space="preserve">    Pro: 4  Proti: 2  Zdržel se: 1                                                                                                   </w:t>
      </w:r>
    </w:p>
    <w:p>
      <w:pPr>
        <w:pStyle w:val="Normal"/>
        <w:spacing w:lineRule="auto" w:line="240"/>
        <w:ind w:right="0" w:hanging="0"/>
        <w:rPr>
          <w:rFonts w:ascii="Calibri" w:hAnsi="Calibri" w:eastAsia="Lucida Sans Unicode" w:cs="Calibri"/>
          <w:color w:val="00000A"/>
          <w:sz w:val="22"/>
          <w:szCs w:val="22"/>
          <w:lang w:val="cs-CZ" w:eastAsia="en-US" w:bidi="ar-SA"/>
        </w:rPr>
      </w:pPr>
      <w:r>
        <w:rPr>
          <w:rFonts w:eastAsia="Lucida Sans Unicode" w:cs="Calibri"/>
          <w:color w:val="00000A"/>
          <w:sz w:val="22"/>
          <w:szCs w:val="22"/>
          <w:lang w:val="cs-CZ" w:eastAsia="en-US" w:bidi="ar-SA"/>
        </w:rPr>
      </w:r>
    </w:p>
    <w:p>
      <w:pPr>
        <w:pStyle w:val="Normal"/>
        <w:spacing w:lineRule="auto" w:line="240"/>
        <w:ind w:left="45" w:right="0" w:hanging="0"/>
        <w:rPr/>
      </w:pPr>
      <w:r>
        <w:rPr>
          <w:b/>
        </w:rPr>
        <w:t xml:space="preserve">Usnesení č. </w:t>
      </w:r>
      <w:r>
        <w:rPr>
          <w:b/>
        </w:rPr>
        <w:t>18</w:t>
      </w:r>
      <w:r>
        <w:rPr>
          <w:b/>
        </w:rPr>
        <w:t>/2023: ZM schválilo název nové ulice v Rejštejně „Vinice“  .</w:t>
      </w:r>
    </w:p>
    <w:p>
      <w:pPr>
        <w:pStyle w:val="Normal"/>
        <w:spacing w:lineRule="auto" w:line="240"/>
        <w:ind w:left="45" w:right="0" w:hanging="0"/>
        <w:rPr/>
      </w:pPr>
      <w:r>
        <w:rPr>
          <w:b/>
          <w:bCs/>
        </w:rPr>
        <w:t xml:space="preserve">                                                                                                                  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Pro: 7  Proti: 0  Zdržel se: 0</w:t>
      </w:r>
    </w:p>
    <w:p>
      <w:pPr>
        <w:pStyle w:val="Normal"/>
        <w:spacing w:lineRule="auto" w:line="240"/>
        <w:ind w:right="0" w:hanging="0"/>
        <w:rPr>
          <w:b w:val="false"/>
          <w:b w:val="false"/>
          <w:bCs w:val="false"/>
        </w:rPr>
      </w:pPr>
      <w:r>
        <w:rPr/>
      </w:r>
    </w:p>
    <w:p>
      <w:pPr>
        <w:pStyle w:val="Normal"/>
        <w:spacing w:lineRule="auto" w:line="240"/>
        <w:ind w:right="0" w:hanging="0"/>
        <w:rPr/>
      </w:pPr>
      <w:r>
        <w:rPr>
          <w:b/>
        </w:rPr>
        <w:t xml:space="preserve">Usnesení č. </w:t>
      </w:r>
      <w:r>
        <w:rPr>
          <w:b/>
        </w:rPr>
        <w:t>19</w:t>
      </w:r>
      <w:r>
        <w:rPr>
          <w:b/>
        </w:rPr>
        <w:t>/2023: ZM schválilo nákup tří laviček pro Město Rejštejn v ceně 5500,- Kč/kus.</w:t>
      </w:r>
    </w:p>
    <w:p>
      <w:pPr>
        <w:pStyle w:val="Normal"/>
        <w:spacing w:lineRule="auto" w:line="240"/>
        <w:ind w:left="45" w:right="0" w:hanging="0"/>
        <w:rPr/>
      </w:pPr>
      <w:r>
        <w:rPr>
          <w:b/>
        </w:rPr>
        <w:t xml:space="preserve">                                                                                                                 </w:t>
      </w:r>
      <w:r>
        <w:rPr>
          <w:b/>
          <w:bCs/>
        </w:rPr>
        <w:t xml:space="preserve"> 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Pro: 6  Proti: 0  Zdržel se: 1</w:t>
      </w:r>
    </w:p>
    <w:p>
      <w:pPr>
        <w:pStyle w:val="ListParagraph"/>
        <w:spacing w:lineRule="auto" w:line="240"/>
        <w:ind w:left="45" w:right="0" w:hanging="0"/>
        <w:rPr>
          <w:rFonts w:ascii="Calibri" w:hAnsi="Calibri" w:eastAsia="Lucida Sans Unicode" w:cs="Calibri"/>
          <w:b/>
          <w:b/>
          <w:bCs/>
          <w:color w:val="00000A"/>
          <w:sz w:val="22"/>
          <w:szCs w:val="22"/>
          <w:lang w:val="cs-CZ" w:eastAsia="en-US" w:bidi="ar-SA"/>
        </w:rPr>
      </w:pPr>
      <w:r>
        <w:rPr/>
      </w:r>
    </w:p>
    <w:p>
      <w:pPr>
        <w:pStyle w:val="Normal"/>
        <w:spacing w:lineRule="auto" w:line="240"/>
        <w:ind w:right="0" w:hanging="0"/>
        <w:rPr/>
      </w:pPr>
      <w:r>
        <w:rPr>
          <w:b/>
        </w:rPr>
        <w:t xml:space="preserve">Usnesení č. </w:t>
      </w:r>
      <w:r>
        <w:rPr>
          <w:b/>
        </w:rPr>
        <w:t>20</w:t>
      </w:r>
      <w:r>
        <w:rPr>
          <w:b/>
        </w:rPr>
        <w:t>/2023: ZM schválilo navýšení ceny dárkového koše pro jubilanty z 500,- Kč na částku 1000,- Kč. Jubilanti budou dostávat dárkový koš při dosažení věku 70 let, dále pak 75 let a počínaje 80. rokem věku pak každý rok.</w:t>
      </w:r>
    </w:p>
    <w:p>
      <w:pPr>
        <w:pStyle w:val="Normal"/>
        <w:spacing w:lineRule="auto" w:line="240"/>
        <w:ind w:left="45" w:right="0" w:hanging="0"/>
        <w:rPr/>
      </w:pPr>
      <w:r>
        <w:rPr/>
        <w:t xml:space="preserve">                                                                                                                    </w:t>
      </w:r>
      <w:r>
        <w:rPr/>
        <w:t>Pro: 7  Proti: 0  Zdržel se: 0</w:t>
      </w:r>
    </w:p>
    <w:p>
      <w:pPr>
        <w:pStyle w:val="Normal"/>
        <w:spacing w:lineRule="auto" w:line="240"/>
        <w:ind w:left="45" w:right="0" w:hanging="0"/>
        <w:rPr/>
      </w:pPr>
      <w:r>
        <w:rPr>
          <w:b/>
        </w:rPr>
        <w:t>Ad 6)</w:t>
      </w:r>
    </w:p>
    <w:p>
      <w:pPr>
        <w:pStyle w:val="Normal"/>
        <w:spacing w:lineRule="auto" w:line="240"/>
        <w:ind w:left="45" w:right="0" w:hanging="0"/>
        <w:rPr>
          <w:b w:val="false"/>
          <w:b w:val="false"/>
          <w:bCs w:val="false"/>
        </w:rPr>
      </w:pPr>
      <w:r>
        <w:rPr/>
      </w:r>
    </w:p>
    <w:p>
      <w:pPr>
        <w:pStyle w:val="Normal"/>
        <w:spacing w:lineRule="auto" w:line="240"/>
        <w:ind w:left="45" w:right="0" w:hanging="0"/>
        <w:rPr/>
      </w:pPr>
      <w:r>
        <w:rPr>
          <w:b/>
          <w:bCs/>
        </w:rPr>
        <w:t xml:space="preserve">Usnesení č. </w:t>
      </w:r>
      <w:r>
        <w:rPr>
          <w:b/>
          <w:bCs/>
        </w:rPr>
        <w:t>21</w:t>
      </w:r>
      <w:r>
        <w:rPr>
          <w:b/>
          <w:bCs/>
        </w:rPr>
        <w:t>/2023 ZM schválilo zvýšení sazby za správu lesního majetku Města Rejštejna Ing. Naušem ze současných 45,- Kč na 60,- Kč/ha počínaje 1.dubnem 2023.</w:t>
      </w:r>
    </w:p>
    <w:p>
      <w:pPr>
        <w:pStyle w:val="Normal"/>
        <w:spacing w:lineRule="auto" w:line="240"/>
        <w:ind w:right="0" w:hanging="0"/>
        <w:rPr/>
      </w:pPr>
      <w:r>
        <w:rPr>
          <w:b/>
          <w:bCs/>
        </w:rPr>
        <w:tab/>
        <w:tab/>
        <w:tab/>
        <w:tab/>
        <w:tab/>
        <w:tab/>
        <w:tab/>
        <w:tab/>
        <w:t xml:space="preserve"> </w:t>
      </w:r>
      <w:r>
        <w:rPr>
          <w:b w:val="false"/>
          <w:bCs w:val="false"/>
        </w:rPr>
        <w:t xml:space="preserve"> Pro: 6  Proti: 0  Zdržel se: 0  </w:t>
      </w:r>
    </w:p>
    <w:p>
      <w:pPr>
        <w:pStyle w:val="Normal"/>
        <w:spacing w:lineRule="auto" w:line="240"/>
        <w:ind w:right="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rPr>
          <w:rFonts w:eastAsia="Lucida Sans Unicode" w:cs="Calibri"/>
          <w:b/>
          <w:b/>
          <w:bCs/>
          <w:color w:val="00000A"/>
          <w:sz w:val="22"/>
          <w:szCs w:val="22"/>
          <w:lang w:val="cs-CZ" w:eastAsia="en-US" w:bidi="ar-SA"/>
        </w:rPr>
      </w:pPr>
      <w:r>
        <w:rPr>
          <w:rFonts w:eastAsia="Lucida Sans Unicode" w:cs="Calibri"/>
          <w:b/>
          <w:bCs/>
          <w:color w:val="00000A"/>
          <w:sz w:val="22"/>
          <w:szCs w:val="22"/>
          <w:lang w:val="cs-CZ" w:eastAsia="en-US" w:bidi="ar-SA"/>
        </w:rPr>
      </w:r>
    </w:p>
    <w:p>
      <w:pPr>
        <w:pStyle w:val="ListParagraph"/>
        <w:numPr>
          <w:ilvl w:val="0"/>
          <w:numId w:val="0"/>
        </w:numPr>
        <w:spacing w:lineRule="auto" w:line="240"/>
        <w:ind w:left="0" w:right="0" w:hanging="0"/>
        <w:rPr>
          <w:rFonts w:ascii="Calibri" w:hAnsi="Calibri" w:eastAsia="Lucida Sans Unicode" w:cs="Calibri"/>
          <w:color w:val="00000A"/>
          <w:sz w:val="22"/>
          <w:szCs w:val="22"/>
          <w:lang w:val="cs-CZ" w:eastAsia="en-US" w:bidi="ar-SA"/>
        </w:rPr>
      </w:pPr>
      <w:r>
        <w:rPr/>
      </w:r>
    </w:p>
    <w:p>
      <w:pPr>
        <w:pStyle w:val="Normal"/>
        <w:spacing w:lineRule="auto" w:line="240" w:before="0" w:after="160"/>
        <w:ind w:left="45" w:right="0" w:hanging="0"/>
        <w:rPr>
          <w:rFonts w:ascii="Calibri" w:hAnsi="Calibri" w:eastAsia="Lucida Sans Unicode" w:cs="Calibri"/>
          <w:color w:val="00000A"/>
          <w:sz w:val="22"/>
          <w:szCs w:val="22"/>
          <w:lang w:val="cs-CZ" w:eastAsia="en-US" w:bidi="ar-SA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Lucida Sans Unicode" w:cs="Calibr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Lucida Sans Unicode" w:cs="Calibri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4e4fd3"/>
    <w:rPr/>
  </w:style>
  <w:style w:type="character" w:styleId="ZhlavChar" w:customStyle="1">
    <w:name w:val="Záhlaví Char"/>
    <w:basedOn w:val="DefaultParagraphFont"/>
    <w:uiPriority w:val="99"/>
    <w:qFormat/>
    <w:rsid w:val="00197523"/>
    <w:rPr/>
  </w:style>
  <w:style w:type="character" w:styleId="ZpatChar" w:customStyle="1">
    <w:name w:val="Zápatí Char"/>
    <w:basedOn w:val="DefaultParagraphFont"/>
    <w:uiPriority w:val="99"/>
    <w:qFormat/>
    <w:rsid w:val="00197523"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>
      <w:widowControl w:val="false"/>
      <w:suppressAutoHyphens w:val="true"/>
      <w:bidi w:val="0"/>
      <w:jc w:val="left"/>
    </w:pPr>
    <w:rPr>
      <w:rFonts w:ascii="Calibri" w:hAnsi="Calibri" w:eastAsia="Lucida Sans Unicode" w:cs="Mangal"/>
      <w:color w:val="00000A"/>
      <w:sz w:val="22"/>
      <w:szCs w:val="22"/>
      <w:lang w:val="cs-CZ" w:eastAsia="en-US" w:bidi="ar-SA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Mangal"/>
    </w:rPr>
  </w:style>
  <w:style w:type="paragraph" w:styleId="Zkladntext1" w:customStyle="1">
    <w:name w:val="Základní text1"/>
    <w:basedOn w:val="Normal"/>
    <w:qFormat/>
    <w:pPr>
      <w:spacing w:lineRule="auto" w:line="288" w:before="0" w:after="140"/>
    </w:pPr>
    <w:rPr/>
  </w:style>
  <w:style w:type="paragraph" w:styleId="Titulek1" w:customStyle="1">
    <w:name w:val="Titulek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b71f0"/>
    <w:pPr>
      <w:spacing w:before="0" w:after="160"/>
      <w:ind w:left="720" w:right="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4e4fd3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19752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19752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itace" w:customStyle="1">
    <w:name w:val="Citace"/>
    <w:basedOn w:val="Normal"/>
    <w:qFormat/>
    <w:pPr/>
    <w:rPr/>
  </w:style>
  <w:style w:type="paragraph" w:styleId="Obsahrmce" w:customStyle="1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254919</TotalTime>
  <Application>LibreOffice/7.3.0.3$Windows_X86_64 LibreOffice_project/0f246aa12d0eee4a0f7adcefbf7c878fc2238db3</Application>
  <AppVersion>15.0000</AppVersion>
  <Pages>1</Pages>
  <Words>208</Words>
  <Characters>1054</Characters>
  <CharactersWithSpaces>2024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2018-11-07T10:47:00Z</dcterms:created>
  <dc:creator>Lubor Koňas</dc:creator>
  <dc:description/>
  <dc:language>cs-CZ</dc:language>
  <cp:lastModifiedBy/>
  <cp:lastPrinted>2023-03-30T13:08:48Z</cp:lastPrinted>
  <dcterms:modified xsi:type="dcterms:W3CDTF">2023-03-30T13:09:16Z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